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B2DEE" w14:textId="77777777" w:rsidR="004808A6" w:rsidRPr="00E44520" w:rsidRDefault="004808A6" w:rsidP="00210926">
      <w:pPr>
        <w:ind w:firstLine="567"/>
        <w:jc w:val="center"/>
        <w:rPr>
          <w:b/>
          <w:bCs/>
          <w:i/>
          <w:iCs/>
          <w:sz w:val="24"/>
          <w:szCs w:val="24"/>
        </w:rPr>
      </w:pPr>
      <w:r w:rsidRPr="00E44520">
        <w:rPr>
          <w:b/>
          <w:bCs/>
          <w:sz w:val="24"/>
          <w:szCs w:val="24"/>
        </w:rPr>
        <w:t xml:space="preserve">Протокол итогов закупа по закупу лекарственных средств и </w:t>
      </w:r>
      <w:r>
        <w:rPr>
          <w:b/>
          <w:bCs/>
          <w:sz w:val="24"/>
          <w:szCs w:val="24"/>
        </w:rPr>
        <w:t>медицинских изделий</w:t>
      </w:r>
    </w:p>
    <w:p w14:paraId="721DDF78" w14:textId="192DF838" w:rsidR="004808A6" w:rsidRPr="008F3A3E" w:rsidRDefault="004808A6" w:rsidP="00210926">
      <w:pPr>
        <w:ind w:firstLine="567"/>
        <w:jc w:val="center"/>
        <w:rPr>
          <w:b/>
          <w:bCs/>
          <w:sz w:val="24"/>
          <w:szCs w:val="24"/>
        </w:rPr>
      </w:pPr>
      <w:r w:rsidRPr="00E44520">
        <w:rPr>
          <w:b/>
          <w:bCs/>
          <w:sz w:val="24"/>
          <w:szCs w:val="24"/>
        </w:rPr>
        <w:t>способом запроса ценовых предложений №</w:t>
      </w:r>
      <w:r w:rsidR="006831ED">
        <w:rPr>
          <w:b/>
          <w:bCs/>
          <w:sz w:val="24"/>
          <w:szCs w:val="24"/>
        </w:rPr>
        <w:t>8</w:t>
      </w:r>
    </w:p>
    <w:p w14:paraId="7F1300E4" w14:textId="77777777" w:rsidR="004808A6" w:rsidRPr="00DA3487" w:rsidRDefault="004808A6" w:rsidP="00210926">
      <w:pPr>
        <w:ind w:firstLine="567"/>
        <w:jc w:val="center"/>
        <w:rPr>
          <w:b/>
          <w:bCs/>
          <w:sz w:val="8"/>
          <w:szCs w:val="8"/>
        </w:rPr>
      </w:pPr>
    </w:p>
    <w:p w14:paraId="1716263D" w14:textId="560E7FB9" w:rsidR="004808A6" w:rsidRPr="00E44520" w:rsidRDefault="004808A6" w:rsidP="00210926">
      <w:pPr>
        <w:jc w:val="center"/>
        <w:rPr>
          <w:b/>
          <w:bCs/>
          <w:color w:val="000000"/>
          <w:sz w:val="24"/>
          <w:szCs w:val="24"/>
        </w:rPr>
      </w:pPr>
      <w:r w:rsidRPr="00E44520">
        <w:rPr>
          <w:b/>
          <w:bCs/>
          <w:color w:val="000000"/>
          <w:sz w:val="24"/>
          <w:szCs w:val="24"/>
        </w:rPr>
        <w:t xml:space="preserve">г. Петропавловск                                                                                                                                                                                        Дата: </w:t>
      </w:r>
      <w:r w:rsidR="006831ED">
        <w:rPr>
          <w:b/>
          <w:bCs/>
          <w:color w:val="000000"/>
          <w:sz w:val="24"/>
          <w:szCs w:val="24"/>
        </w:rPr>
        <w:t>15</w:t>
      </w:r>
      <w:r w:rsidRPr="00E44520">
        <w:rPr>
          <w:b/>
          <w:bCs/>
          <w:sz w:val="24"/>
          <w:szCs w:val="24"/>
        </w:rPr>
        <w:t>.</w:t>
      </w:r>
      <w:r w:rsidR="006831ED">
        <w:rPr>
          <w:b/>
          <w:bCs/>
          <w:sz w:val="24"/>
          <w:szCs w:val="24"/>
          <w:lang w:val="kk-KZ"/>
        </w:rPr>
        <w:t>10</w:t>
      </w:r>
      <w:r w:rsidRPr="00E44520">
        <w:rPr>
          <w:b/>
          <w:bCs/>
          <w:sz w:val="24"/>
          <w:szCs w:val="24"/>
        </w:rPr>
        <w:t>.20</w:t>
      </w:r>
      <w:r>
        <w:rPr>
          <w:b/>
          <w:bCs/>
          <w:sz w:val="24"/>
          <w:szCs w:val="24"/>
        </w:rPr>
        <w:t>2</w:t>
      </w:r>
      <w:r w:rsidR="00197B3C">
        <w:rPr>
          <w:b/>
          <w:bCs/>
          <w:sz w:val="24"/>
          <w:szCs w:val="24"/>
          <w:lang w:val="kk-KZ"/>
        </w:rPr>
        <w:t>4</w:t>
      </w:r>
      <w:r w:rsidRPr="00E44520">
        <w:rPr>
          <w:b/>
          <w:bCs/>
          <w:sz w:val="24"/>
          <w:szCs w:val="24"/>
        </w:rPr>
        <w:t>г.</w:t>
      </w:r>
    </w:p>
    <w:p w14:paraId="47C5ABEE" w14:textId="77777777" w:rsidR="004808A6" w:rsidRPr="00DA3487" w:rsidRDefault="004808A6" w:rsidP="00210926">
      <w:pPr>
        <w:rPr>
          <w:color w:val="000000"/>
        </w:rPr>
      </w:pPr>
    </w:p>
    <w:p w14:paraId="0561A507" w14:textId="77777777" w:rsidR="004808A6" w:rsidRPr="00E44520" w:rsidRDefault="004808A6" w:rsidP="00210926">
      <w:pPr>
        <w:autoSpaceDE w:val="0"/>
        <w:autoSpaceDN w:val="0"/>
        <w:adjustRightInd w:val="0"/>
        <w:jc w:val="both"/>
        <w:rPr>
          <w:sz w:val="24"/>
          <w:szCs w:val="24"/>
        </w:rPr>
      </w:pPr>
      <w:r w:rsidRPr="00E44520">
        <w:rPr>
          <w:sz w:val="24"/>
          <w:szCs w:val="24"/>
        </w:rPr>
        <w:t xml:space="preserve">Заказчик закупок способом запроса ценовых предложений - </w:t>
      </w:r>
      <w:r w:rsidRPr="007E7E86">
        <w:rPr>
          <w:sz w:val="24"/>
          <w:szCs w:val="24"/>
        </w:rPr>
        <w:t>Государственное учреждение "Госпиталь с поликлиникой Департамента полиции Северо-Казахстанской области"</w:t>
      </w:r>
      <w:r>
        <w:rPr>
          <w:sz w:val="24"/>
          <w:szCs w:val="24"/>
        </w:rPr>
        <w:t xml:space="preserve">, находящееся по адресу </w:t>
      </w:r>
      <w:r w:rsidRPr="0089232D">
        <w:rPr>
          <w:sz w:val="24"/>
          <w:szCs w:val="24"/>
        </w:rPr>
        <w:t xml:space="preserve">Северо-Казахстанская область, г. Петропавловск, ул. </w:t>
      </w:r>
      <w:r>
        <w:rPr>
          <w:sz w:val="24"/>
          <w:szCs w:val="24"/>
          <w:lang w:val="kk-KZ"/>
        </w:rPr>
        <w:t>Алматинская</w:t>
      </w:r>
      <w:r w:rsidRPr="0089232D">
        <w:rPr>
          <w:sz w:val="24"/>
          <w:szCs w:val="24"/>
        </w:rPr>
        <w:t>,</w:t>
      </w:r>
      <w:r>
        <w:rPr>
          <w:sz w:val="24"/>
          <w:szCs w:val="24"/>
          <w:lang w:val="kk-KZ"/>
        </w:rPr>
        <w:t xml:space="preserve"> 55</w:t>
      </w:r>
      <w:r w:rsidRPr="00E44520">
        <w:rPr>
          <w:sz w:val="24"/>
          <w:szCs w:val="24"/>
        </w:rPr>
        <w:t>.</w:t>
      </w:r>
    </w:p>
    <w:p w14:paraId="0E04AFAC" w14:textId="77777777" w:rsidR="004808A6" w:rsidRPr="00E44520" w:rsidRDefault="004808A6" w:rsidP="00210926">
      <w:pPr>
        <w:autoSpaceDE w:val="0"/>
        <w:autoSpaceDN w:val="0"/>
        <w:adjustRightInd w:val="0"/>
        <w:jc w:val="center"/>
        <w:rPr>
          <w:sz w:val="24"/>
          <w:szCs w:val="24"/>
        </w:rPr>
      </w:pPr>
    </w:p>
    <w:p w14:paraId="64D420D0" w14:textId="77777777" w:rsidR="004808A6" w:rsidRPr="00E44520" w:rsidRDefault="004808A6" w:rsidP="00210926">
      <w:pPr>
        <w:autoSpaceDE w:val="0"/>
        <w:autoSpaceDN w:val="0"/>
        <w:adjustRightInd w:val="0"/>
        <w:jc w:val="center"/>
        <w:rPr>
          <w:sz w:val="24"/>
          <w:szCs w:val="24"/>
        </w:rPr>
      </w:pPr>
      <w:r w:rsidRPr="00E44520">
        <w:rPr>
          <w:sz w:val="24"/>
          <w:szCs w:val="24"/>
        </w:rPr>
        <w:t>ПЕРЕЧЕНЬ ЗАКУПАЕМЫХ ТОВАРОВ</w:t>
      </w:r>
    </w:p>
    <w:p w14:paraId="38FBC8C5" w14:textId="77777777" w:rsidR="004808A6" w:rsidRPr="00210926" w:rsidRDefault="004808A6" w:rsidP="00210926">
      <w:pPr>
        <w:autoSpaceDE w:val="0"/>
        <w:autoSpaceDN w:val="0"/>
        <w:adjustRightInd w:val="0"/>
        <w:rPr>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6"/>
        <w:gridCol w:w="2776"/>
        <w:gridCol w:w="4591"/>
        <w:gridCol w:w="720"/>
        <w:gridCol w:w="570"/>
        <w:gridCol w:w="1003"/>
        <w:gridCol w:w="1251"/>
        <w:gridCol w:w="2264"/>
        <w:gridCol w:w="2079"/>
      </w:tblGrid>
      <w:tr w:rsidR="006831ED" w:rsidRPr="00E10CBC" w14:paraId="4B0BFB99" w14:textId="77777777" w:rsidTr="0081012D">
        <w:trPr>
          <w:jc w:val="center"/>
        </w:trPr>
        <w:tc>
          <w:tcPr>
            <w:tcW w:w="209" w:type="pct"/>
            <w:vAlign w:val="center"/>
          </w:tcPr>
          <w:p w14:paraId="0546C051" w14:textId="77777777" w:rsidR="006831ED" w:rsidRPr="00E10CBC" w:rsidRDefault="006831ED" w:rsidP="0081012D">
            <w:pPr>
              <w:jc w:val="center"/>
            </w:pPr>
            <w:r w:rsidRPr="00E10CBC">
              <w:t>№ лота</w:t>
            </w:r>
          </w:p>
        </w:tc>
        <w:tc>
          <w:tcPr>
            <w:tcW w:w="872" w:type="pct"/>
            <w:vAlign w:val="center"/>
          </w:tcPr>
          <w:p w14:paraId="064C8A51" w14:textId="77777777" w:rsidR="006831ED" w:rsidRPr="00E10CBC" w:rsidRDefault="006831ED" w:rsidP="0081012D">
            <w:pPr>
              <w:jc w:val="center"/>
            </w:pPr>
            <w:r w:rsidRPr="00E10CBC">
              <w:t>Наименование</w:t>
            </w:r>
          </w:p>
        </w:tc>
        <w:tc>
          <w:tcPr>
            <w:tcW w:w="1442" w:type="pct"/>
            <w:vAlign w:val="center"/>
          </w:tcPr>
          <w:p w14:paraId="41630351" w14:textId="77777777" w:rsidR="006831ED" w:rsidRPr="00E10CBC" w:rsidRDefault="006831ED" w:rsidP="0081012D">
            <w:pPr>
              <w:jc w:val="center"/>
            </w:pPr>
            <w:r w:rsidRPr="00E10CBC">
              <w:t>Описание</w:t>
            </w:r>
          </w:p>
        </w:tc>
        <w:tc>
          <w:tcPr>
            <w:tcW w:w="226" w:type="pct"/>
            <w:vAlign w:val="center"/>
          </w:tcPr>
          <w:p w14:paraId="0E83159E" w14:textId="77777777" w:rsidR="006831ED" w:rsidRPr="00E10CBC" w:rsidRDefault="006831ED" w:rsidP="0081012D">
            <w:pPr>
              <w:ind w:left="-108"/>
              <w:jc w:val="center"/>
            </w:pPr>
            <w:r w:rsidRPr="00E10CBC">
              <w:t>Ед.</w:t>
            </w:r>
          </w:p>
          <w:p w14:paraId="55E1040C" w14:textId="77777777" w:rsidR="006831ED" w:rsidRPr="00E10CBC" w:rsidRDefault="006831ED" w:rsidP="0081012D">
            <w:pPr>
              <w:ind w:left="-108"/>
              <w:jc w:val="center"/>
            </w:pPr>
            <w:r w:rsidRPr="00E10CBC">
              <w:t>изм.</w:t>
            </w:r>
          </w:p>
        </w:tc>
        <w:tc>
          <w:tcPr>
            <w:tcW w:w="179" w:type="pct"/>
            <w:vAlign w:val="center"/>
          </w:tcPr>
          <w:p w14:paraId="34651C4C" w14:textId="77777777" w:rsidR="006831ED" w:rsidRPr="00E10CBC" w:rsidRDefault="006831ED" w:rsidP="0081012D">
            <w:pPr>
              <w:jc w:val="center"/>
            </w:pPr>
            <w:r w:rsidRPr="00E10CBC">
              <w:t>Кол-во</w:t>
            </w:r>
          </w:p>
        </w:tc>
        <w:tc>
          <w:tcPr>
            <w:tcW w:w="315" w:type="pct"/>
            <w:vAlign w:val="center"/>
          </w:tcPr>
          <w:p w14:paraId="25FB6494" w14:textId="77777777" w:rsidR="006831ED" w:rsidRPr="00E10CBC" w:rsidRDefault="006831ED" w:rsidP="0081012D">
            <w:pPr>
              <w:jc w:val="center"/>
            </w:pPr>
            <w:r w:rsidRPr="00E10CBC">
              <w:t>Цена, тенге</w:t>
            </w:r>
          </w:p>
        </w:tc>
        <w:tc>
          <w:tcPr>
            <w:tcW w:w="392" w:type="pct"/>
            <w:vAlign w:val="center"/>
          </w:tcPr>
          <w:p w14:paraId="384E5ADB" w14:textId="77777777" w:rsidR="006831ED" w:rsidRPr="00E10CBC" w:rsidRDefault="006831ED" w:rsidP="0081012D">
            <w:pPr>
              <w:jc w:val="center"/>
            </w:pPr>
            <w:r w:rsidRPr="00E10CBC">
              <w:t>Сумма, тенге</w:t>
            </w:r>
          </w:p>
        </w:tc>
        <w:tc>
          <w:tcPr>
            <w:tcW w:w="711" w:type="pct"/>
            <w:vAlign w:val="center"/>
          </w:tcPr>
          <w:p w14:paraId="31005C46" w14:textId="77777777" w:rsidR="006831ED" w:rsidRPr="00E10CBC" w:rsidRDefault="006831ED" w:rsidP="0081012D">
            <w:pPr>
              <w:jc w:val="center"/>
            </w:pPr>
            <w:r w:rsidRPr="00E10CBC">
              <w:t>Срок и условия поставки</w:t>
            </w:r>
          </w:p>
        </w:tc>
        <w:tc>
          <w:tcPr>
            <w:tcW w:w="654" w:type="pct"/>
            <w:vAlign w:val="center"/>
          </w:tcPr>
          <w:p w14:paraId="75E0C5AA" w14:textId="77777777" w:rsidR="006831ED" w:rsidRPr="00E10CBC" w:rsidRDefault="006831ED" w:rsidP="0081012D">
            <w:pPr>
              <w:jc w:val="center"/>
            </w:pPr>
            <w:r w:rsidRPr="00E10CBC">
              <w:t>Место поставки</w:t>
            </w:r>
          </w:p>
        </w:tc>
      </w:tr>
      <w:tr w:rsidR="006831ED" w:rsidRPr="00E10CBC" w14:paraId="52A49E80" w14:textId="77777777" w:rsidTr="0081012D">
        <w:trPr>
          <w:jc w:val="center"/>
        </w:trPr>
        <w:tc>
          <w:tcPr>
            <w:tcW w:w="209" w:type="pct"/>
            <w:vAlign w:val="center"/>
          </w:tcPr>
          <w:p w14:paraId="25C00BB4" w14:textId="77777777" w:rsidR="006831ED" w:rsidRPr="00E10CBC" w:rsidRDefault="006831ED" w:rsidP="0081012D">
            <w:pPr>
              <w:jc w:val="center"/>
            </w:pPr>
            <w:r w:rsidRPr="00E10CBC">
              <w:t>1</w:t>
            </w:r>
          </w:p>
        </w:tc>
        <w:tc>
          <w:tcPr>
            <w:tcW w:w="872" w:type="pct"/>
          </w:tcPr>
          <w:p w14:paraId="538DBA2D" w14:textId="77777777" w:rsidR="006831ED" w:rsidRPr="00F05E0D" w:rsidRDefault="006831ED" w:rsidP="0081012D">
            <w:pPr>
              <w:jc w:val="center"/>
            </w:pPr>
            <w:r w:rsidRPr="0097307B">
              <w:t>Легкая абразивная паста 75г</w:t>
            </w:r>
          </w:p>
        </w:tc>
        <w:tc>
          <w:tcPr>
            <w:tcW w:w="1442" w:type="pct"/>
          </w:tcPr>
          <w:p w14:paraId="7F2C3C9E" w14:textId="77777777" w:rsidR="006831ED" w:rsidRPr="00F05E0D" w:rsidRDefault="006831ED" w:rsidP="0081012D">
            <w:pPr>
              <w:jc w:val="center"/>
            </w:pPr>
            <w:r w:rsidRPr="0097307B">
              <w:t>Легкая абразивная паста</w:t>
            </w:r>
            <w:r>
              <w:t xml:space="preserve">, </w:t>
            </w:r>
            <w:r w:rsidRPr="0097307B">
              <w:t>предназначена для профессиональной очистки зубов</w:t>
            </w:r>
          </w:p>
        </w:tc>
        <w:tc>
          <w:tcPr>
            <w:tcW w:w="226" w:type="pct"/>
          </w:tcPr>
          <w:p w14:paraId="5F1E654B" w14:textId="77777777" w:rsidR="006831ED" w:rsidRPr="00F05E0D" w:rsidRDefault="006831ED" w:rsidP="0081012D">
            <w:pPr>
              <w:ind w:left="-108"/>
              <w:jc w:val="center"/>
            </w:pPr>
            <w:r w:rsidRPr="0097307B">
              <w:t>туба</w:t>
            </w:r>
          </w:p>
        </w:tc>
        <w:tc>
          <w:tcPr>
            <w:tcW w:w="179" w:type="pct"/>
          </w:tcPr>
          <w:p w14:paraId="2C20DDAA" w14:textId="77777777" w:rsidR="006831ED" w:rsidRPr="00F05E0D" w:rsidRDefault="006831ED" w:rsidP="0081012D">
            <w:pPr>
              <w:jc w:val="center"/>
            </w:pPr>
            <w:r w:rsidRPr="0097307B">
              <w:t>1</w:t>
            </w:r>
          </w:p>
        </w:tc>
        <w:tc>
          <w:tcPr>
            <w:tcW w:w="315" w:type="pct"/>
          </w:tcPr>
          <w:p w14:paraId="03E4A06C" w14:textId="77777777" w:rsidR="006831ED" w:rsidRPr="00F05E0D" w:rsidRDefault="006831ED" w:rsidP="0081012D">
            <w:pPr>
              <w:jc w:val="center"/>
            </w:pPr>
            <w:r w:rsidRPr="0097307B">
              <w:t>3700,00</w:t>
            </w:r>
          </w:p>
        </w:tc>
        <w:tc>
          <w:tcPr>
            <w:tcW w:w="392" w:type="pct"/>
          </w:tcPr>
          <w:p w14:paraId="74EB04A8" w14:textId="77777777" w:rsidR="006831ED" w:rsidRPr="00F05E0D" w:rsidRDefault="006831ED" w:rsidP="0081012D">
            <w:pPr>
              <w:jc w:val="center"/>
            </w:pPr>
            <w:r w:rsidRPr="0097307B">
              <w:t>3700,00</w:t>
            </w:r>
          </w:p>
        </w:tc>
        <w:tc>
          <w:tcPr>
            <w:tcW w:w="711" w:type="pct"/>
            <w:vAlign w:val="center"/>
          </w:tcPr>
          <w:p w14:paraId="771E8E6C" w14:textId="77777777" w:rsidR="006831ED" w:rsidRPr="00E10CBC" w:rsidRDefault="006831ED" w:rsidP="0081012D">
            <w:pPr>
              <w:jc w:val="center"/>
            </w:pPr>
            <w:r w:rsidRPr="00E10CBC">
              <w:t>В течение 15 календарных дней с момента заключения договора, DDP*</w:t>
            </w:r>
          </w:p>
        </w:tc>
        <w:tc>
          <w:tcPr>
            <w:tcW w:w="654" w:type="pct"/>
            <w:vAlign w:val="center"/>
          </w:tcPr>
          <w:p w14:paraId="6A4ACCED" w14:textId="77777777" w:rsidR="006831ED" w:rsidRPr="00E10CBC" w:rsidRDefault="006831ED" w:rsidP="0081012D">
            <w:pPr>
              <w:jc w:val="center"/>
            </w:pPr>
            <w:r w:rsidRPr="00E10CBC">
              <w:t>СКО, Петропавловск, ул. Алматинская,55 (Аптека)</w:t>
            </w:r>
          </w:p>
        </w:tc>
      </w:tr>
      <w:tr w:rsidR="006831ED" w:rsidRPr="00E10CBC" w14:paraId="6138AC95" w14:textId="77777777" w:rsidTr="0081012D">
        <w:trPr>
          <w:jc w:val="center"/>
        </w:trPr>
        <w:tc>
          <w:tcPr>
            <w:tcW w:w="209" w:type="pct"/>
            <w:vAlign w:val="center"/>
          </w:tcPr>
          <w:p w14:paraId="10617EC0" w14:textId="77777777" w:rsidR="006831ED" w:rsidRPr="00E10CBC" w:rsidRDefault="006831ED" w:rsidP="0081012D">
            <w:pPr>
              <w:jc w:val="center"/>
            </w:pPr>
            <w:r w:rsidRPr="00E10CBC">
              <w:t>2</w:t>
            </w:r>
          </w:p>
        </w:tc>
        <w:tc>
          <w:tcPr>
            <w:tcW w:w="872" w:type="pct"/>
          </w:tcPr>
          <w:p w14:paraId="074854F5" w14:textId="77777777" w:rsidR="006831ED" w:rsidRPr="00F05E0D" w:rsidRDefault="006831ED" w:rsidP="0081012D">
            <w:pPr>
              <w:jc w:val="center"/>
            </w:pPr>
            <w:r w:rsidRPr="0097307B">
              <w:t>Стоматологические хлопковые валики №1000</w:t>
            </w:r>
          </w:p>
        </w:tc>
        <w:tc>
          <w:tcPr>
            <w:tcW w:w="1442" w:type="pct"/>
          </w:tcPr>
          <w:p w14:paraId="7CF0003C" w14:textId="77777777" w:rsidR="006831ED" w:rsidRPr="00F05E0D" w:rsidRDefault="006831ED" w:rsidP="0081012D">
            <w:pPr>
              <w:jc w:val="center"/>
            </w:pPr>
            <w:r w:rsidRPr="0097307B">
              <w:t>Стоматологические хлопковые валики</w:t>
            </w:r>
          </w:p>
        </w:tc>
        <w:tc>
          <w:tcPr>
            <w:tcW w:w="226" w:type="pct"/>
          </w:tcPr>
          <w:p w14:paraId="1E45F7B5" w14:textId="77777777" w:rsidR="006831ED" w:rsidRPr="00F05E0D" w:rsidRDefault="006831ED" w:rsidP="0081012D">
            <w:pPr>
              <w:ind w:left="-108"/>
              <w:jc w:val="center"/>
            </w:pPr>
            <w:proofErr w:type="spellStart"/>
            <w:r w:rsidRPr="0097307B">
              <w:t>уп</w:t>
            </w:r>
            <w:proofErr w:type="spellEnd"/>
          </w:p>
        </w:tc>
        <w:tc>
          <w:tcPr>
            <w:tcW w:w="179" w:type="pct"/>
          </w:tcPr>
          <w:p w14:paraId="7D3CA29B" w14:textId="77777777" w:rsidR="006831ED" w:rsidRPr="00F05E0D" w:rsidRDefault="006831ED" w:rsidP="0081012D">
            <w:pPr>
              <w:jc w:val="center"/>
            </w:pPr>
            <w:r w:rsidRPr="0097307B">
              <w:t>2</w:t>
            </w:r>
          </w:p>
        </w:tc>
        <w:tc>
          <w:tcPr>
            <w:tcW w:w="315" w:type="pct"/>
          </w:tcPr>
          <w:p w14:paraId="1A371BEE" w14:textId="77777777" w:rsidR="006831ED" w:rsidRPr="00F05E0D" w:rsidRDefault="006831ED" w:rsidP="0081012D">
            <w:pPr>
              <w:jc w:val="center"/>
            </w:pPr>
            <w:r w:rsidRPr="0097307B">
              <w:t>2700,00</w:t>
            </w:r>
          </w:p>
        </w:tc>
        <w:tc>
          <w:tcPr>
            <w:tcW w:w="392" w:type="pct"/>
          </w:tcPr>
          <w:p w14:paraId="4F374A9C" w14:textId="77777777" w:rsidR="006831ED" w:rsidRPr="00F05E0D" w:rsidRDefault="006831ED" w:rsidP="0081012D">
            <w:pPr>
              <w:jc w:val="center"/>
            </w:pPr>
            <w:r w:rsidRPr="0097307B">
              <w:t>5400,00</w:t>
            </w:r>
          </w:p>
        </w:tc>
        <w:tc>
          <w:tcPr>
            <w:tcW w:w="711" w:type="pct"/>
            <w:vAlign w:val="center"/>
          </w:tcPr>
          <w:p w14:paraId="173611A6" w14:textId="77777777" w:rsidR="006831ED" w:rsidRPr="00E10CBC" w:rsidRDefault="006831ED" w:rsidP="0081012D">
            <w:pPr>
              <w:jc w:val="center"/>
            </w:pPr>
            <w:r w:rsidRPr="00E10CBC">
              <w:t>В течение 15 календарных дней с момента заключения договора, DDP*</w:t>
            </w:r>
          </w:p>
        </w:tc>
        <w:tc>
          <w:tcPr>
            <w:tcW w:w="654" w:type="pct"/>
            <w:vAlign w:val="center"/>
          </w:tcPr>
          <w:p w14:paraId="104FD204" w14:textId="77777777" w:rsidR="006831ED" w:rsidRPr="00E10CBC" w:rsidRDefault="006831ED" w:rsidP="0081012D">
            <w:pPr>
              <w:jc w:val="center"/>
            </w:pPr>
            <w:r w:rsidRPr="00E10CBC">
              <w:t>СКО, Петропавловск, ул. Алматинская,55 (Аптека)</w:t>
            </w:r>
          </w:p>
        </w:tc>
      </w:tr>
      <w:tr w:rsidR="006831ED" w:rsidRPr="00E10CBC" w14:paraId="7464973A" w14:textId="77777777" w:rsidTr="0081012D">
        <w:trPr>
          <w:jc w:val="center"/>
        </w:trPr>
        <w:tc>
          <w:tcPr>
            <w:tcW w:w="209" w:type="pct"/>
            <w:vAlign w:val="center"/>
          </w:tcPr>
          <w:p w14:paraId="5641B4C2" w14:textId="77777777" w:rsidR="006831ED" w:rsidRPr="00E10CBC" w:rsidRDefault="006831ED" w:rsidP="0081012D">
            <w:pPr>
              <w:jc w:val="center"/>
            </w:pPr>
            <w:r w:rsidRPr="00E10CBC">
              <w:t>3</w:t>
            </w:r>
          </w:p>
        </w:tc>
        <w:tc>
          <w:tcPr>
            <w:tcW w:w="872" w:type="pct"/>
          </w:tcPr>
          <w:p w14:paraId="31C04E25" w14:textId="77777777" w:rsidR="006831ED" w:rsidRPr="00F05E0D" w:rsidRDefault="006831ED" w:rsidP="0081012D">
            <w:pPr>
              <w:jc w:val="center"/>
            </w:pPr>
            <w:r w:rsidRPr="0097307B">
              <w:t>Диспенсер для валиков</w:t>
            </w:r>
          </w:p>
        </w:tc>
        <w:tc>
          <w:tcPr>
            <w:tcW w:w="1442" w:type="pct"/>
          </w:tcPr>
          <w:p w14:paraId="3982A8D9" w14:textId="77777777" w:rsidR="006831ED" w:rsidRPr="00F05E0D" w:rsidRDefault="006831ED" w:rsidP="0081012D">
            <w:pPr>
              <w:jc w:val="center"/>
            </w:pPr>
            <w:r w:rsidRPr="0097307B">
              <w:t xml:space="preserve">Применяются для выполнения различных стоматологических манипуляций, помогают убрать излишки жидкостей в ротовой полости и обеспечить врачу-стоматологу удобный доступ к проблемным зонам. </w:t>
            </w:r>
          </w:p>
        </w:tc>
        <w:tc>
          <w:tcPr>
            <w:tcW w:w="226" w:type="pct"/>
          </w:tcPr>
          <w:p w14:paraId="64946AA4" w14:textId="77777777" w:rsidR="006831ED" w:rsidRPr="00F05E0D" w:rsidRDefault="006831ED" w:rsidP="0081012D">
            <w:pPr>
              <w:ind w:left="-108"/>
              <w:jc w:val="center"/>
            </w:pPr>
            <w:proofErr w:type="spellStart"/>
            <w:r w:rsidRPr="0097307B">
              <w:t>шт</w:t>
            </w:r>
            <w:proofErr w:type="spellEnd"/>
          </w:p>
        </w:tc>
        <w:tc>
          <w:tcPr>
            <w:tcW w:w="179" w:type="pct"/>
          </w:tcPr>
          <w:p w14:paraId="2CCBFF4E" w14:textId="77777777" w:rsidR="006831ED" w:rsidRPr="00F05E0D" w:rsidRDefault="006831ED" w:rsidP="0081012D">
            <w:pPr>
              <w:jc w:val="center"/>
            </w:pPr>
            <w:r w:rsidRPr="0097307B">
              <w:t>1</w:t>
            </w:r>
          </w:p>
        </w:tc>
        <w:tc>
          <w:tcPr>
            <w:tcW w:w="315" w:type="pct"/>
          </w:tcPr>
          <w:p w14:paraId="290E1221" w14:textId="77777777" w:rsidR="006831ED" w:rsidRPr="0097307B" w:rsidRDefault="006831ED" w:rsidP="0081012D">
            <w:pPr>
              <w:jc w:val="center"/>
            </w:pPr>
            <w:r w:rsidRPr="0097307B">
              <w:t>3000,00</w:t>
            </w:r>
          </w:p>
        </w:tc>
        <w:tc>
          <w:tcPr>
            <w:tcW w:w="392" w:type="pct"/>
          </w:tcPr>
          <w:p w14:paraId="1BDA37B5" w14:textId="77777777" w:rsidR="006831ED" w:rsidRPr="00F05E0D" w:rsidRDefault="006831ED" w:rsidP="0081012D">
            <w:pPr>
              <w:jc w:val="center"/>
            </w:pPr>
            <w:r w:rsidRPr="0097307B">
              <w:t>3000,00</w:t>
            </w:r>
          </w:p>
        </w:tc>
        <w:tc>
          <w:tcPr>
            <w:tcW w:w="711" w:type="pct"/>
          </w:tcPr>
          <w:p w14:paraId="1D97EBAE" w14:textId="77777777" w:rsidR="006831ED" w:rsidRPr="00E10CBC" w:rsidRDefault="006831ED" w:rsidP="0081012D">
            <w:pPr>
              <w:jc w:val="center"/>
            </w:pPr>
            <w:r w:rsidRPr="00E10CBC">
              <w:t>В течение 15 календарных дней с момента заключения договора, DDP*</w:t>
            </w:r>
          </w:p>
        </w:tc>
        <w:tc>
          <w:tcPr>
            <w:tcW w:w="654" w:type="pct"/>
            <w:vAlign w:val="center"/>
          </w:tcPr>
          <w:p w14:paraId="68392C47" w14:textId="77777777" w:rsidR="006831ED" w:rsidRPr="00E10CBC" w:rsidRDefault="006831ED" w:rsidP="0081012D">
            <w:pPr>
              <w:jc w:val="center"/>
            </w:pPr>
            <w:r w:rsidRPr="00E10CBC">
              <w:t>СКО, Петропавловск, ул. Алматинская,55 (Аптека)</w:t>
            </w:r>
          </w:p>
        </w:tc>
      </w:tr>
      <w:tr w:rsidR="006831ED" w:rsidRPr="00E10CBC" w14:paraId="24A32E73" w14:textId="77777777" w:rsidTr="0081012D">
        <w:trPr>
          <w:jc w:val="center"/>
        </w:trPr>
        <w:tc>
          <w:tcPr>
            <w:tcW w:w="209" w:type="pct"/>
            <w:vAlign w:val="center"/>
          </w:tcPr>
          <w:p w14:paraId="520A7A70" w14:textId="77777777" w:rsidR="006831ED" w:rsidRPr="00E10CBC" w:rsidRDefault="006831ED" w:rsidP="0081012D">
            <w:pPr>
              <w:jc w:val="center"/>
            </w:pPr>
            <w:r w:rsidRPr="00E10CBC">
              <w:t>4</w:t>
            </w:r>
          </w:p>
        </w:tc>
        <w:tc>
          <w:tcPr>
            <w:tcW w:w="872" w:type="pct"/>
          </w:tcPr>
          <w:p w14:paraId="770809F4" w14:textId="77777777" w:rsidR="006831ED" w:rsidRPr="00F05E0D" w:rsidRDefault="006831ED" w:rsidP="0081012D">
            <w:pPr>
              <w:jc w:val="center"/>
            </w:pPr>
            <w:r w:rsidRPr="0097307B">
              <w:t>Зеркало стоматологическое</w:t>
            </w:r>
          </w:p>
        </w:tc>
        <w:tc>
          <w:tcPr>
            <w:tcW w:w="1442" w:type="pct"/>
          </w:tcPr>
          <w:p w14:paraId="0A72CBBB" w14:textId="77777777" w:rsidR="006831ED" w:rsidRPr="00F05E0D" w:rsidRDefault="006831ED" w:rsidP="0081012D">
            <w:pPr>
              <w:jc w:val="center"/>
            </w:pPr>
            <w:r w:rsidRPr="0097307B">
              <w:t>Инструмент представляет собой сборное изделие, состоящее из зеркала стоматологического и ручки для зеркала</w:t>
            </w:r>
          </w:p>
        </w:tc>
        <w:tc>
          <w:tcPr>
            <w:tcW w:w="226" w:type="pct"/>
          </w:tcPr>
          <w:p w14:paraId="70FE8299" w14:textId="77777777" w:rsidR="006831ED" w:rsidRPr="00F05E0D" w:rsidRDefault="006831ED" w:rsidP="0081012D">
            <w:pPr>
              <w:ind w:left="-108"/>
              <w:jc w:val="center"/>
            </w:pPr>
            <w:proofErr w:type="spellStart"/>
            <w:r w:rsidRPr="0097307B">
              <w:t>шт</w:t>
            </w:r>
            <w:proofErr w:type="spellEnd"/>
          </w:p>
        </w:tc>
        <w:tc>
          <w:tcPr>
            <w:tcW w:w="179" w:type="pct"/>
          </w:tcPr>
          <w:p w14:paraId="6EE5143A" w14:textId="77777777" w:rsidR="006831ED" w:rsidRPr="00F05E0D" w:rsidRDefault="006831ED" w:rsidP="0081012D">
            <w:pPr>
              <w:jc w:val="center"/>
            </w:pPr>
            <w:r w:rsidRPr="0097307B">
              <w:t>10</w:t>
            </w:r>
          </w:p>
        </w:tc>
        <w:tc>
          <w:tcPr>
            <w:tcW w:w="315" w:type="pct"/>
          </w:tcPr>
          <w:p w14:paraId="6545DD98" w14:textId="77777777" w:rsidR="006831ED" w:rsidRPr="00F05E0D" w:rsidRDefault="006831ED" w:rsidP="0081012D">
            <w:pPr>
              <w:jc w:val="center"/>
            </w:pPr>
            <w:r w:rsidRPr="0097307B">
              <w:t>1000,00</w:t>
            </w:r>
          </w:p>
        </w:tc>
        <w:tc>
          <w:tcPr>
            <w:tcW w:w="392" w:type="pct"/>
          </w:tcPr>
          <w:p w14:paraId="4452F90B" w14:textId="77777777" w:rsidR="006831ED" w:rsidRPr="00F05E0D" w:rsidRDefault="006831ED" w:rsidP="0081012D">
            <w:pPr>
              <w:jc w:val="center"/>
            </w:pPr>
            <w:r w:rsidRPr="0097307B">
              <w:t>10000,00</w:t>
            </w:r>
          </w:p>
        </w:tc>
        <w:tc>
          <w:tcPr>
            <w:tcW w:w="711" w:type="pct"/>
          </w:tcPr>
          <w:p w14:paraId="3E28F942" w14:textId="77777777" w:rsidR="006831ED" w:rsidRPr="00E10CBC" w:rsidRDefault="006831ED" w:rsidP="0081012D">
            <w:pPr>
              <w:jc w:val="center"/>
            </w:pPr>
            <w:r w:rsidRPr="00E10CBC">
              <w:t>В течение 15 календарных дней с момента заключения договора, DDP*</w:t>
            </w:r>
          </w:p>
        </w:tc>
        <w:tc>
          <w:tcPr>
            <w:tcW w:w="654" w:type="pct"/>
            <w:vAlign w:val="center"/>
          </w:tcPr>
          <w:p w14:paraId="44EF1FC9" w14:textId="77777777" w:rsidR="006831ED" w:rsidRPr="00E10CBC" w:rsidRDefault="006831ED" w:rsidP="0081012D">
            <w:pPr>
              <w:jc w:val="center"/>
            </w:pPr>
            <w:r w:rsidRPr="00E10CBC">
              <w:t>СКО, Петропавловск, ул. Алматинская,55 (Аптека)</w:t>
            </w:r>
          </w:p>
        </w:tc>
      </w:tr>
      <w:tr w:rsidR="006831ED" w:rsidRPr="00E10CBC" w14:paraId="7E9C7307" w14:textId="77777777" w:rsidTr="0081012D">
        <w:trPr>
          <w:jc w:val="center"/>
        </w:trPr>
        <w:tc>
          <w:tcPr>
            <w:tcW w:w="209" w:type="pct"/>
            <w:vAlign w:val="center"/>
          </w:tcPr>
          <w:p w14:paraId="2339AFBF" w14:textId="77777777" w:rsidR="006831ED" w:rsidRPr="00E10CBC" w:rsidRDefault="006831ED" w:rsidP="0081012D">
            <w:pPr>
              <w:jc w:val="center"/>
            </w:pPr>
            <w:r w:rsidRPr="00E10CBC">
              <w:t>5</w:t>
            </w:r>
          </w:p>
        </w:tc>
        <w:tc>
          <w:tcPr>
            <w:tcW w:w="872" w:type="pct"/>
          </w:tcPr>
          <w:p w14:paraId="7717EE2D" w14:textId="77777777" w:rsidR="006831ED" w:rsidRPr="00F05E0D" w:rsidRDefault="006831ED" w:rsidP="0081012D">
            <w:pPr>
              <w:jc w:val="center"/>
            </w:pPr>
            <w:r w:rsidRPr="0097307B">
              <w:t xml:space="preserve">Ручка для зеркала стоматологического </w:t>
            </w:r>
          </w:p>
        </w:tc>
        <w:tc>
          <w:tcPr>
            <w:tcW w:w="1442" w:type="pct"/>
          </w:tcPr>
          <w:p w14:paraId="6C193299" w14:textId="77777777" w:rsidR="006831ED" w:rsidRPr="00F05E0D" w:rsidRDefault="006831ED" w:rsidP="0081012D">
            <w:pPr>
              <w:jc w:val="center"/>
            </w:pPr>
            <w:r w:rsidRPr="0097307B">
              <w:t>Инструмент представляет собой сборное изделие, состоящее из зеркала стоматологического и ручки для зеркала</w:t>
            </w:r>
          </w:p>
        </w:tc>
        <w:tc>
          <w:tcPr>
            <w:tcW w:w="226" w:type="pct"/>
          </w:tcPr>
          <w:p w14:paraId="1DB71A56" w14:textId="77777777" w:rsidR="006831ED" w:rsidRPr="00F05E0D" w:rsidRDefault="006831ED" w:rsidP="0081012D">
            <w:pPr>
              <w:ind w:left="-108"/>
              <w:jc w:val="center"/>
            </w:pPr>
            <w:proofErr w:type="spellStart"/>
            <w:r w:rsidRPr="0097307B">
              <w:t>шт</w:t>
            </w:r>
            <w:proofErr w:type="spellEnd"/>
          </w:p>
        </w:tc>
        <w:tc>
          <w:tcPr>
            <w:tcW w:w="179" w:type="pct"/>
          </w:tcPr>
          <w:p w14:paraId="147A075F" w14:textId="77777777" w:rsidR="006831ED" w:rsidRPr="00F05E0D" w:rsidRDefault="006831ED" w:rsidP="0081012D">
            <w:pPr>
              <w:jc w:val="center"/>
            </w:pPr>
            <w:r w:rsidRPr="0097307B">
              <w:t>10</w:t>
            </w:r>
          </w:p>
        </w:tc>
        <w:tc>
          <w:tcPr>
            <w:tcW w:w="315" w:type="pct"/>
          </w:tcPr>
          <w:p w14:paraId="28798ED8" w14:textId="77777777" w:rsidR="006831ED" w:rsidRPr="00F05E0D" w:rsidRDefault="006831ED" w:rsidP="0081012D">
            <w:pPr>
              <w:jc w:val="center"/>
            </w:pPr>
            <w:r w:rsidRPr="0097307B">
              <w:t>1000,00</w:t>
            </w:r>
          </w:p>
        </w:tc>
        <w:tc>
          <w:tcPr>
            <w:tcW w:w="392" w:type="pct"/>
          </w:tcPr>
          <w:p w14:paraId="5A69CB4F" w14:textId="77777777" w:rsidR="006831ED" w:rsidRPr="00F05E0D" w:rsidRDefault="006831ED" w:rsidP="0081012D">
            <w:pPr>
              <w:jc w:val="center"/>
            </w:pPr>
            <w:r w:rsidRPr="0097307B">
              <w:t>10000,00</w:t>
            </w:r>
          </w:p>
        </w:tc>
        <w:tc>
          <w:tcPr>
            <w:tcW w:w="711" w:type="pct"/>
          </w:tcPr>
          <w:p w14:paraId="27A9838C" w14:textId="77777777" w:rsidR="006831ED" w:rsidRPr="00E10CBC" w:rsidRDefault="006831ED" w:rsidP="0081012D">
            <w:pPr>
              <w:jc w:val="center"/>
            </w:pPr>
            <w:r w:rsidRPr="00E10CBC">
              <w:t>В течение 15 календарных дней с момента заключения договора, DDP*</w:t>
            </w:r>
          </w:p>
        </w:tc>
        <w:tc>
          <w:tcPr>
            <w:tcW w:w="654" w:type="pct"/>
            <w:vAlign w:val="center"/>
          </w:tcPr>
          <w:p w14:paraId="2D285047" w14:textId="77777777" w:rsidR="006831ED" w:rsidRPr="00E10CBC" w:rsidRDefault="006831ED" w:rsidP="0081012D">
            <w:pPr>
              <w:jc w:val="center"/>
            </w:pPr>
            <w:r w:rsidRPr="00E10CBC">
              <w:t>СКО, Петропавловск, ул. Алматинская,55 (Аптека)</w:t>
            </w:r>
          </w:p>
        </w:tc>
      </w:tr>
      <w:tr w:rsidR="006831ED" w:rsidRPr="00E10CBC" w14:paraId="07A2AC68" w14:textId="77777777" w:rsidTr="0081012D">
        <w:trPr>
          <w:jc w:val="center"/>
        </w:trPr>
        <w:tc>
          <w:tcPr>
            <w:tcW w:w="209" w:type="pct"/>
            <w:vAlign w:val="center"/>
          </w:tcPr>
          <w:p w14:paraId="52F5DF6F" w14:textId="77777777" w:rsidR="006831ED" w:rsidRPr="00E10CBC" w:rsidRDefault="006831ED" w:rsidP="0081012D">
            <w:pPr>
              <w:jc w:val="center"/>
            </w:pPr>
            <w:r w:rsidRPr="00E10CBC">
              <w:t>6</w:t>
            </w:r>
          </w:p>
        </w:tc>
        <w:tc>
          <w:tcPr>
            <w:tcW w:w="872" w:type="pct"/>
          </w:tcPr>
          <w:p w14:paraId="3D8983F6" w14:textId="77777777" w:rsidR="006831ED" w:rsidRPr="00F05E0D" w:rsidRDefault="006831ED" w:rsidP="0081012D">
            <w:pPr>
              <w:jc w:val="center"/>
            </w:pPr>
            <w:r w:rsidRPr="0097307B">
              <w:t>Иглы стоматологические стерильные, однократного применения 0.4*35мм №100</w:t>
            </w:r>
          </w:p>
        </w:tc>
        <w:tc>
          <w:tcPr>
            <w:tcW w:w="1442" w:type="pct"/>
          </w:tcPr>
          <w:p w14:paraId="5F9837A7" w14:textId="77777777" w:rsidR="006831ED" w:rsidRPr="00F05E0D" w:rsidRDefault="006831ED" w:rsidP="0081012D">
            <w:pPr>
              <w:jc w:val="center"/>
            </w:pPr>
            <w:r w:rsidRPr="0097307B">
              <w:t>Иглы стоматологические стерильные, однократного применения 0.4*35мм №100</w:t>
            </w:r>
          </w:p>
        </w:tc>
        <w:tc>
          <w:tcPr>
            <w:tcW w:w="226" w:type="pct"/>
          </w:tcPr>
          <w:p w14:paraId="6D9BDFDA" w14:textId="77777777" w:rsidR="006831ED" w:rsidRPr="00F05E0D" w:rsidRDefault="006831ED" w:rsidP="0081012D">
            <w:pPr>
              <w:ind w:left="-108"/>
              <w:jc w:val="center"/>
            </w:pPr>
            <w:proofErr w:type="spellStart"/>
            <w:r w:rsidRPr="0097307B">
              <w:t>уп</w:t>
            </w:r>
            <w:proofErr w:type="spellEnd"/>
          </w:p>
        </w:tc>
        <w:tc>
          <w:tcPr>
            <w:tcW w:w="179" w:type="pct"/>
          </w:tcPr>
          <w:p w14:paraId="0FE79467" w14:textId="77777777" w:rsidR="006831ED" w:rsidRPr="00F05E0D" w:rsidRDefault="006831ED" w:rsidP="0081012D">
            <w:pPr>
              <w:jc w:val="center"/>
            </w:pPr>
            <w:r w:rsidRPr="0097307B">
              <w:t>2</w:t>
            </w:r>
          </w:p>
        </w:tc>
        <w:tc>
          <w:tcPr>
            <w:tcW w:w="315" w:type="pct"/>
          </w:tcPr>
          <w:p w14:paraId="4234DD9A" w14:textId="77777777" w:rsidR="006831ED" w:rsidRPr="00F05E0D" w:rsidRDefault="006831ED" w:rsidP="0081012D">
            <w:pPr>
              <w:jc w:val="center"/>
            </w:pPr>
            <w:r w:rsidRPr="0097307B">
              <w:t>3500,00</w:t>
            </w:r>
          </w:p>
        </w:tc>
        <w:tc>
          <w:tcPr>
            <w:tcW w:w="392" w:type="pct"/>
          </w:tcPr>
          <w:p w14:paraId="012640E7" w14:textId="77777777" w:rsidR="006831ED" w:rsidRPr="00F05E0D" w:rsidRDefault="006831ED" w:rsidP="0081012D">
            <w:pPr>
              <w:jc w:val="center"/>
            </w:pPr>
            <w:r w:rsidRPr="0097307B">
              <w:t>7000,00</w:t>
            </w:r>
          </w:p>
        </w:tc>
        <w:tc>
          <w:tcPr>
            <w:tcW w:w="711" w:type="pct"/>
          </w:tcPr>
          <w:p w14:paraId="33949D3C" w14:textId="77777777" w:rsidR="006831ED" w:rsidRPr="00E10CBC" w:rsidRDefault="006831ED" w:rsidP="0081012D">
            <w:pPr>
              <w:jc w:val="center"/>
            </w:pPr>
            <w:r w:rsidRPr="00E10CBC">
              <w:t>В течение 15 календарных дней с момента заключения договора, DDP*</w:t>
            </w:r>
          </w:p>
        </w:tc>
        <w:tc>
          <w:tcPr>
            <w:tcW w:w="654" w:type="pct"/>
            <w:vAlign w:val="center"/>
          </w:tcPr>
          <w:p w14:paraId="6760CCEE" w14:textId="77777777" w:rsidR="006831ED" w:rsidRPr="00E10CBC" w:rsidRDefault="006831ED" w:rsidP="0081012D">
            <w:pPr>
              <w:jc w:val="center"/>
            </w:pPr>
            <w:r w:rsidRPr="00E10CBC">
              <w:t>СКО, Петропавловск, ул. Алматинская,55 (Аптека)</w:t>
            </w:r>
          </w:p>
        </w:tc>
      </w:tr>
      <w:tr w:rsidR="006831ED" w:rsidRPr="00E10CBC" w14:paraId="220D8E05" w14:textId="77777777" w:rsidTr="0081012D">
        <w:trPr>
          <w:jc w:val="center"/>
        </w:trPr>
        <w:tc>
          <w:tcPr>
            <w:tcW w:w="209" w:type="pct"/>
            <w:vAlign w:val="center"/>
          </w:tcPr>
          <w:p w14:paraId="06BCB6CD" w14:textId="77777777" w:rsidR="006831ED" w:rsidRPr="00E10CBC" w:rsidRDefault="006831ED" w:rsidP="0081012D">
            <w:pPr>
              <w:jc w:val="center"/>
            </w:pPr>
            <w:r w:rsidRPr="00E10CBC">
              <w:t>7</w:t>
            </w:r>
          </w:p>
        </w:tc>
        <w:tc>
          <w:tcPr>
            <w:tcW w:w="872" w:type="pct"/>
          </w:tcPr>
          <w:p w14:paraId="10BD7F9D" w14:textId="77777777" w:rsidR="006831ED" w:rsidRPr="00F05E0D" w:rsidRDefault="006831ED" w:rsidP="0081012D">
            <w:pPr>
              <w:jc w:val="center"/>
            </w:pPr>
            <w:r w:rsidRPr="0097307B">
              <w:t xml:space="preserve">Кальция </w:t>
            </w:r>
            <w:proofErr w:type="spellStart"/>
            <w:r w:rsidRPr="0097307B">
              <w:t>гидрооксида</w:t>
            </w:r>
            <w:proofErr w:type="spellEnd"/>
            <w:r w:rsidRPr="0097307B">
              <w:t xml:space="preserve"> порошок </w:t>
            </w:r>
          </w:p>
        </w:tc>
        <w:tc>
          <w:tcPr>
            <w:tcW w:w="1442" w:type="pct"/>
          </w:tcPr>
          <w:p w14:paraId="50D552CC" w14:textId="77777777" w:rsidR="006831ED" w:rsidRPr="00F05E0D" w:rsidRDefault="006831ED" w:rsidP="0081012D">
            <w:pPr>
              <w:jc w:val="center"/>
            </w:pPr>
            <w:r w:rsidRPr="0097307B">
              <w:t>Гидроксид кальция является одним из необходимых препаратов, используемых при лечении корневых каналов, в банке массой не менее 50гр</w:t>
            </w:r>
          </w:p>
        </w:tc>
        <w:tc>
          <w:tcPr>
            <w:tcW w:w="226" w:type="pct"/>
          </w:tcPr>
          <w:p w14:paraId="22D62EC2" w14:textId="77777777" w:rsidR="006831ED" w:rsidRPr="00F05E0D" w:rsidRDefault="006831ED" w:rsidP="0081012D">
            <w:pPr>
              <w:ind w:left="-108"/>
              <w:jc w:val="center"/>
            </w:pPr>
            <w:r w:rsidRPr="0097307B">
              <w:t>банка</w:t>
            </w:r>
          </w:p>
        </w:tc>
        <w:tc>
          <w:tcPr>
            <w:tcW w:w="179" w:type="pct"/>
          </w:tcPr>
          <w:p w14:paraId="0DCC895E" w14:textId="77777777" w:rsidR="006831ED" w:rsidRPr="00F05E0D" w:rsidRDefault="006831ED" w:rsidP="0081012D">
            <w:pPr>
              <w:jc w:val="center"/>
            </w:pPr>
            <w:r w:rsidRPr="0097307B">
              <w:t>1</w:t>
            </w:r>
          </w:p>
        </w:tc>
        <w:tc>
          <w:tcPr>
            <w:tcW w:w="315" w:type="pct"/>
          </w:tcPr>
          <w:p w14:paraId="7ABE9A29" w14:textId="77777777" w:rsidR="006831ED" w:rsidRPr="00F05E0D" w:rsidRDefault="006831ED" w:rsidP="0081012D">
            <w:pPr>
              <w:jc w:val="center"/>
            </w:pPr>
            <w:r w:rsidRPr="0097307B">
              <w:t>8200,00</w:t>
            </w:r>
          </w:p>
        </w:tc>
        <w:tc>
          <w:tcPr>
            <w:tcW w:w="392" w:type="pct"/>
          </w:tcPr>
          <w:p w14:paraId="7D2D0DE1" w14:textId="77777777" w:rsidR="006831ED" w:rsidRPr="00F05E0D" w:rsidRDefault="006831ED" w:rsidP="0081012D">
            <w:pPr>
              <w:jc w:val="center"/>
            </w:pPr>
            <w:r w:rsidRPr="0097307B">
              <w:t>8200,00</w:t>
            </w:r>
          </w:p>
        </w:tc>
        <w:tc>
          <w:tcPr>
            <w:tcW w:w="711" w:type="pct"/>
          </w:tcPr>
          <w:p w14:paraId="447A5BA9" w14:textId="77777777" w:rsidR="006831ED" w:rsidRPr="00E10CBC" w:rsidRDefault="006831ED" w:rsidP="0081012D">
            <w:pPr>
              <w:jc w:val="center"/>
            </w:pPr>
            <w:r w:rsidRPr="00E10CBC">
              <w:t>В течение 15 календарных дней с момента заключения договора, DDP*</w:t>
            </w:r>
          </w:p>
        </w:tc>
        <w:tc>
          <w:tcPr>
            <w:tcW w:w="654" w:type="pct"/>
            <w:vAlign w:val="center"/>
          </w:tcPr>
          <w:p w14:paraId="251B4407" w14:textId="77777777" w:rsidR="006831ED" w:rsidRPr="00E10CBC" w:rsidRDefault="006831ED" w:rsidP="0081012D">
            <w:pPr>
              <w:jc w:val="center"/>
            </w:pPr>
            <w:r w:rsidRPr="00E10CBC">
              <w:t>СКО, Петропавловск, ул. Алматинская,55 (Аптека)</w:t>
            </w:r>
          </w:p>
        </w:tc>
      </w:tr>
      <w:tr w:rsidR="006831ED" w:rsidRPr="00E10CBC" w14:paraId="31DA4505" w14:textId="77777777" w:rsidTr="0081012D">
        <w:trPr>
          <w:jc w:val="center"/>
        </w:trPr>
        <w:tc>
          <w:tcPr>
            <w:tcW w:w="209" w:type="pct"/>
            <w:vAlign w:val="center"/>
          </w:tcPr>
          <w:p w14:paraId="7D0E289C" w14:textId="77777777" w:rsidR="006831ED" w:rsidRPr="00E10CBC" w:rsidRDefault="006831ED" w:rsidP="0081012D">
            <w:pPr>
              <w:jc w:val="center"/>
            </w:pPr>
            <w:r w:rsidRPr="00E10CBC">
              <w:t>8</w:t>
            </w:r>
          </w:p>
        </w:tc>
        <w:tc>
          <w:tcPr>
            <w:tcW w:w="872" w:type="pct"/>
          </w:tcPr>
          <w:p w14:paraId="2338DDDD" w14:textId="77777777" w:rsidR="006831ED" w:rsidRPr="00F05E0D" w:rsidRDefault="006831ED" w:rsidP="0081012D">
            <w:pPr>
              <w:jc w:val="center"/>
            </w:pPr>
            <w:r w:rsidRPr="0097307B">
              <w:t>Корневые иглы 25мм №100</w:t>
            </w:r>
          </w:p>
        </w:tc>
        <w:tc>
          <w:tcPr>
            <w:tcW w:w="1442" w:type="pct"/>
          </w:tcPr>
          <w:p w14:paraId="57A41E0E" w14:textId="77777777" w:rsidR="006831ED" w:rsidRPr="00F05E0D" w:rsidRDefault="006831ED" w:rsidP="0081012D">
            <w:pPr>
              <w:jc w:val="center"/>
            </w:pPr>
            <w:r w:rsidRPr="0097307B">
              <w:t xml:space="preserve">Иглы корневые гранёные для </w:t>
            </w:r>
            <w:proofErr w:type="spellStart"/>
            <w:r w:rsidRPr="0097307B">
              <w:t>мед.обработки</w:t>
            </w:r>
            <w:proofErr w:type="spellEnd"/>
            <w:r w:rsidRPr="0097307B">
              <w:t xml:space="preserve"> каналов зубов, уп-100шт</w:t>
            </w:r>
          </w:p>
        </w:tc>
        <w:tc>
          <w:tcPr>
            <w:tcW w:w="226" w:type="pct"/>
          </w:tcPr>
          <w:p w14:paraId="4E21F6D2" w14:textId="77777777" w:rsidR="006831ED" w:rsidRPr="00F05E0D" w:rsidRDefault="006831ED" w:rsidP="0081012D">
            <w:pPr>
              <w:ind w:left="-108"/>
              <w:jc w:val="center"/>
            </w:pPr>
            <w:proofErr w:type="spellStart"/>
            <w:r w:rsidRPr="0097307B">
              <w:t>уп</w:t>
            </w:r>
            <w:proofErr w:type="spellEnd"/>
          </w:p>
        </w:tc>
        <w:tc>
          <w:tcPr>
            <w:tcW w:w="179" w:type="pct"/>
          </w:tcPr>
          <w:p w14:paraId="0806BA2C" w14:textId="77777777" w:rsidR="006831ED" w:rsidRPr="00F05E0D" w:rsidRDefault="006831ED" w:rsidP="0081012D">
            <w:pPr>
              <w:jc w:val="center"/>
            </w:pPr>
            <w:r w:rsidRPr="0097307B">
              <w:t>5</w:t>
            </w:r>
          </w:p>
        </w:tc>
        <w:tc>
          <w:tcPr>
            <w:tcW w:w="315" w:type="pct"/>
          </w:tcPr>
          <w:p w14:paraId="0520E256" w14:textId="77777777" w:rsidR="006831ED" w:rsidRPr="00F05E0D" w:rsidRDefault="006831ED" w:rsidP="0081012D">
            <w:pPr>
              <w:jc w:val="center"/>
            </w:pPr>
            <w:r w:rsidRPr="0097307B">
              <w:t>3600,00</w:t>
            </w:r>
          </w:p>
        </w:tc>
        <w:tc>
          <w:tcPr>
            <w:tcW w:w="392" w:type="pct"/>
          </w:tcPr>
          <w:p w14:paraId="5997A122" w14:textId="77777777" w:rsidR="006831ED" w:rsidRPr="00F05E0D" w:rsidRDefault="006831ED" w:rsidP="0081012D">
            <w:pPr>
              <w:jc w:val="center"/>
            </w:pPr>
            <w:r w:rsidRPr="0097307B">
              <w:t>18000,00</w:t>
            </w:r>
          </w:p>
        </w:tc>
        <w:tc>
          <w:tcPr>
            <w:tcW w:w="711" w:type="pct"/>
          </w:tcPr>
          <w:p w14:paraId="290D6F6B" w14:textId="77777777" w:rsidR="006831ED" w:rsidRPr="00E10CBC" w:rsidRDefault="006831ED" w:rsidP="0081012D">
            <w:pPr>
              <w:jc w:val="center"/>
            </w:pPr>
            <w:r w:rsidRPr="00E10CBC">
              <w:t>В течение 15 календарных дней с момента заключения договора, DDP*</w:t>
            </w:r>
          </w:p>
        </w:tc>
        <w:tc>
          <w:tcPr>
            <w:tcW w:w="654" w:type="pct"/>
            <w:vAlign w:val="center"/>
          </w:tcPr>
          <w:p w14:paraId="03781C17" w14:textId="77777777" w:rsidR="006831ED" w:rsidRPr="00E10CBC" w:rsidRDefault="006831ED" w:rsidP="0081012D">
            <w:pPr>
              <w:jc w:val="center"/>
            </w:pPr>
            <w:r w:rsidRPr="00E10CBC">
              <w:t>СКО, Петропавловск, ул. Алматинская,55 (Аптека)</w:t>
            </w:r>
          </w:p>
        </w:tc>
      </w:tr>
      <w:tr w:rsidR="006831ED" w:rsidRPr="00E10CBC" w14:paraId="234E000B" w14:textId="77777777" w:rsidTr="0081012D">
        <w:trPr>
          <w:jc w:val="center"/>
        </w:trPr>
        <w:tc>
          <w:tcPr>
            <w:tcW w:w="209" w:type="pct"/>
            <w:vAlign w:val="center"/>
          </w:tcPr>
          <w:p w14:paraId="1D96A02B" w14:textId="77777777" w:rsidR="006831ED" w:rsidRPr="00E10CBC" w:rsidRDefault="006831ED" w:rsidP="0081012D">
            <w:pPr>
              <w:jc w:val="center"/>
            </w:pPr>
            <w:r w:rsidRPr="00E10CBC">
              <w:t>9</w:t>
            </w:r>
          </w:p>
        </w:tc>
        <w:tc>
          <w:tcPr>
            <w:tcW w:w="872" w:type="pct"/>
          </w:tcPr>
          <w:p w14:paraId="368B52CF" w14:textId="77777777" w:rsidR="006831ED" w:rsidRPr="00F05E0D" w:rsidRDefault="006831ED" w:rsidP="0081012D">
            <w:pPr>
              <w:jc w:val="center"/>
            </w:pPr>
            <w:r w:rsidRPr="0097307B">
              <w:t>Масло-спрей для наконечников</w:t>
            </w:r>
          </w:p>
        </w:tc>
        <w:tc>
          <w:tcPr>
            <w:tcW w:w="1442" w:type="pct"/>
          </w:tcPr>
          <w:p w14:paraId="19F4AA17" w14:textId="77777777" w:rsidR="006831ED" w:rsidRPr="00F05E0D" w:rsidRDefault="006831ED" w:rsidP="0081012D">
            <w:pPr>
              <w:jc w:val="center"/>
            </w:pPr>
            <w:r w:rsidRPr="0097307B">
              <w:t>Масло предназначено для ухода за турбинными, прямыми и угловыми наконечниками</w:t>
            </w:r>
          </w:p>
        </w:tc>
        <w:tc>
          <w:tcPr>
            <w:tcW w:w="226" w:type="pct"/>
          </w:tcPr>
          <w:p w14:paraId="5A2DF47E" w14:textId="77777777" w:rsidR="006831ED" w:rsidRPr="00F05E0D" w:rsidRDefault="006831ED" w:rsidP="0081012D">
            <w:pPr>
              <w:ind w:left="-108"/>
              <w:jc w:val="center"/>
            </w:pPr>
            <w:proofErr w:type="spellStart"/>
            <w:r w:rsidRPr="0097307B">
              <w:t>фл</w:t>
            </w:r>
            <w:proofErr w:type="spellEnd"/>
          </w:p>
        </w:tc>
        <w:tc>
          <w:tcPr>
            <w:tcW w:w="179" w:type="pct"/>
          </w:tcPr>
          <w:p w14:paraId="30097232" w14:textId="77777777" w:rsidR="006831ED" w:rsidRPr="00F05E0D" w:rsidRDefault="006831ED" w:rsidP="0081012D">
            <w:pPr>
              <w:jc w:val="center"/>
            </w:pPr>
            <w:r w:rsidRPr="0097307B">
              <w:t>1</w:t>
            </w:r>
          </w:p>
        </w:tc>
        <w:tc>
          <w:tcPr>
            <w:tcW w:w="315" w:type="pct"/>
          </w:tcPr>
          <w:p w14:paraId="756EBBA2" w14:textId="77777777" w:rsidR="006831ED" w:rsidRPr="00F05E0D" w:rsidRDefault="006831ED" w:rsidP="0081012D">
            <w:pPr>
              <w:jc w:val="center"/>
            </w:pPr>
            <w:r w:rsidRPr="0097307B">
              <w:t>5500,00</w:t>
            </w:r>
          </w:p>
        </w:tc>
        <w:tc>
          <w:tcPr>
            <w:tcW w:w="392" w:type="pct"/>
          </w:tcPr>
          <w:p w14:paraId="34211D07" w14:textId="77777777" w:rsidR="006831ED" w:rsidRPr="00F05E0D" w:rsidRDefault="006831ED" w:rsidP="0081012D">
            <w:pPr>
              <w:jc w:val="center"/>
            </w:pPr>
            <w:r w:rsidRPr="0097307B">
              <w:t>5500,00</w:t>
            </w:r>
          </w:p>
        </w:tc>
        <w:tc>
          <w:tcPr>
            <w:tcW w:w="711" w:type="pct"/>
          </w:tcPr>
          <w:p w14:paraId="75637406" w14:textId="77777777" w:rsidR="006831ED" w:rsidRPr="00E10CBC" w:rsidRDefault="006831ED" w:rsidP="0081012D">
            <w:pPr>
              <w:jc w:val="center"/>
            </w:pPr>
            <w:r w:rsidRPr="00E10CBC">
              <w:t xml:space="preserve">В течение 15 календарных дней с </w:t>
            </w:r>
            <w:r w:rsidRPr="00E10CBC">
              <w:lastRenderedPageBreak/>
              <w:t>момента заключения договора, DDP*</w:t>
            </w:r>
          </w:p>
        </w:tc>
        <w:tc>
          <w:tcPr>
            <w:tcW w:w="654" w:type="pct"/>
            <w:vAlign w:val="center"/>
          </w:tcPr>
          <w:p w14:paraId="03670C42" w14:textId="77777777" w:rsidR="006831ED" w:rsidRPr="00E10CBC" w:rsidRDefault="006831ED" w:rsidP="0081012D">
            <w:pPr>
              <w:jc w:val="center"/>
            </w:pPr>
            <w:r w:rsidRPr="00E10CBC">
              <w:lastRenderedPageBreak/>
              <w:t xml:space="preserve">СКО, Петропавловск, ул. Алматинская,55 </w:t>
            </w:r>
            <w:r w:rsidRPr="00E10CBC">
              <w:lastRenderedPageBreak/>
              <w:t>(Аптека)</w:t>
            </w:r>
          </w:p>
        </w:tc>
      </w:tr>
      <w:tr w:rsidR="006831ED" w:rsidRPr="00E10CBC" w14:paraId="222819DE" w14:textId="77777777" w:rsidTr="0081012D">
        <w:trPr>
          <w:jc w:val="center"/>
        </w:trPr>
        <w:tc>
          <w:tcPr>
            <w:tcW w:w="209" w:type="pct"/>
            <w:vAlign w:val="center"/>
          </w:tcPr>
          <w:p w14:paraId="02646517" w14:textId="77777777" w:rsidR="006831ED" w:rsidRPr="00E10CBC" w:rsidRDefault="006831ED" w:rsidP="0081012D">
            <w:pPr>
              <w:jc w:val="center"/>
            </w:pPr>
            <w:r w:rsidRPr="00E10CBC">
              <w:lastRenderedPageBreak/>
              <w:t>10</w:t>
            </w:r>
          </w:p>
        </w:tc>
        <w:tc>
          <w:tcPr>
            <w:tcW w:w="872" w:type="pct"/>
          </w:tcPr>
          <w:p w14:paraId="6086D495" w14:textId="77777777" w:rsidR="006831ED" w:rsidRPr="00F05E0D" w:rsidRDefault="006831ED" w:rsidP="0081012D">
            <w:pPr>
              <w:jc w:val="center"/>
            </w:pPr>
            <w:r w:rsidRPr="0097307B">
              <w:t>Матрицы металлические плоские перфорированные</w:t>
            </w:r>
          </w:p>
        </w:tc>
        <w:tc>
          <w:tcPr>
            <w:tcW w:w="1442" w:type="pct"/>
          </w:tcPr>
          <w:p w14:paraId="2F963EEF" w14:textId="77777777" w:rsidR="006831ED" w:rsidRPr="00F05E0D" w:rsidRDefault="006831ED" w:rsidP="0081012D">
            <w:pPr>
              <w:jc w:val="center"/>
            </w:pPr>
            <w:r w:rsidRPr="0097307B">
              <w:t>Матрицы металлические плоские перфорированные, 50мкм, уп-12шт</w:t>
            </w:r>
          </w:p>
        </w:tc>
        <w:tc>
          <w:tcPr>
            <w:tcW w:w="226" w:type="pct"/>
          </w:tcPr>
          <w:p w14:paraId="31F92965" w14:textId="77777777" w:rsidR="006831ED" w:rsidRPr="00F05E0D" w:rsidRDefault="006831ED" w:rsidP="0081012D">
            <w:pPr>
              <w:ind w:left="-108"/>
              <w:jc w:val="center"/>
            </w:pPr>
            <w:proofErr w:type="spellStart"/>
            <w:r w:rsidRPr="0097307B">
              <w:t>уп</w:t>
            </w:r>
            <w:proofErr w:type="spellEnd"/>
          </w:p>
        </w:tc>
        <w:tc>
          <w:tcPr>
            <w:tcW w:w="179" w:type="pct"/>
          </w:tcPr>
          <w:p w14:paraId="3EB5E7FA" w14:textId="77777777" w:rsidR="006831ED" w:rsidRPr="00F05E0D" w:rsidRDefault="006831ED" w:rsidP="0081012D">
            <w:pPr>
              <w:jc w:val="center"/>
            </w:pPr>
            <w:r w:rsidRPr="0097307B">
              <w:t>3</w:t>
            </w:r>
          </w:p>
        </w:tc>
        <w:tc>
          <w:tcPr>
            <w:tcW w:w="315" w:type="pct"/>
          </w:tcPr>
          <w:p w14:paraId="639124F4" w14:textId="77777777" w:rsidR="006831ED" w:rsidRPr="00F05E0D" w:rsidRDefault="006831ED" w:rsidP="0081012D">
            <w:pPr>
              <w:jc w:val="center"/>
            </w:pPr>
            <w:r w:rsidRPr="0097307B">
              <w:t>500,00</w:t>
            </w:r>
          </w:p>
        </w:tc>
        <w:tc>
          <w:tcPr>
            <w:tcW w:w="392" w:type="pct"/>
          </w:tcPr>
          <w:p w14:paraId="52439B40" w14:textId="77777777" w:rsidR="006831ED" w:rsidRPr="00F05E0D" w:rsidRDefault="006831ED" w:rsidP="0081012D">
            <w:pPr>
              <w:jc w:val="center"/>
            </w:pPr>
            <w:r w:rsidRPr="0097307B">
              <w:t>1500,00</w:t>
            </w:r>
          </w:p>
        </w:tc>
        <w:tc>
          <w:tcPr>
            <w:tcW w:w="711" w:type="pct"/>
          </w:tcPr>
          <w:p w14:paraId="06A7D4B3" w14:textId="77777777" w:rsidR="006831ED" w:rsidRPr="00E10CBC" w:rsidRDefault="006831ED" w:rsidP="0081012D">
            <w:pPr>
              <w:jc w:val="center"/>
            </w:pPr>
            <w:r w:rsidRPr="00E10CBC">
              <w:t>В течение 15 календарных дней с момента заключения договора, DDP*</w:t>
            </w:r>
          </w:p>
        </w:tc>
        <w:tc>
          <w:tcPr>
            <w:tcW w:w="654" w:type="pct"/>
            <w:vAlign w:val="center"/>
          </w:tcPr>
          <w:p w14:paraId="6F978076" w14:textId="77777777" w:rsidR="006831ED" w:rsidRPr="00E10CBC" w:rsidRDefault="006831ED" w:rsidP="0081012D">
            <w:pPr>
              <w:jc w:val="center"/>
            </w:pPr>
            <w:r w:rsidRPr="00E10CBC">
              <w:t>СКО, Петропавловск, ул. Алматинская,55 (Аптека)</w:t>
            </w:r>
          </w:p>
        </w:tc>
      </w:tr>
      <w:tr w:rsidR="006831ED" w:rsidRPr="00E10CBC" w14:paraId="1B797BD9" w14:textId="77777777" w:rsidTr="0081012D">
        <w:trPr>
          <w:jc w:val="center"/>
        </w:trPr>
        <w:tc>
          <w:tcPr>
            <w:tcW w:w="209" w:type="pct"/>
            <w:vAlign w:val="center"/>
          </w:tcPr>
          <w:p w14:paraId="77751BCF" w14:textId="77777777" w:rsidR="006831ED" w:rsidRPr="00E10CBC" w:rsidRDefault="006831ED" w:rsidP="0081012D">
            <w:pPr>
              <w:jc w:val="center"/>
            </w:pPr>
            <w:r w:rsidRPr="00E10CBC">
              <w:t>11</w:t>
            </w:r>
          </w:p>
        </w:tc>
        <w:tc>
          <w:tcPr>
            <w:tcW w:w="872" w:type="pct"/>
          </w:tcPr>
          <w:p w14:paraId="62B8BCF2" w14:textId="77777777" w:rsidR="006831ED" w:rsidRPr="00F05E0D" w:rsidRDefault="006831ED" w:rsidP="0081012D">
            <w:pPr>
              <w:jc w:val="center"/>
            </w:pPr>
            <w:r w:rsidRPr="0097307B">
              <w:t xml:space="preserve">Наконечники для </w:t>
            </w:r>
            <w:proofErr w:type="spellStart"/>
            <w:r w:rsidRPr="0097307B">
              <w:t>слюноотсосов</w:t>
            </w:r>
            <w:proofErr w:type="spellEnd"/>
            <w:r w:rsidRPr="0097307B">
              <w:t xml:space="preserve"> стоматологические одноразовые, уп-100 </w:t>
            </w:r>
            <w:proofErr w:type="spellStart"/>
            <w:r w:rsidRPr="0097307B">
              <w:t>шт</w:t>
            </w:r>
            <w:proofErr w:type="spellEnd"/>
          </w:p>
        </w:tc>
        <w:tc>
          <w:tcPr>
            <w:tcW w:w="1442" w:type="pct"/>
          </w:tcPr>
          <w:p w14:paraId="64358DB7" w14:textId="77777777" w:rsidR="006831ED" w:rsidRPr="00F05E0D" w:rsidRDefault="006831ED" w:rsidP="0081012D">
            <w:pPr>
              <w:jc w:val="center"/>
            </w:pPr>
            <w:r w:rsidRPr="0097307B">
              <w:t xml:space="preserve">Наконечники для </w:t>
            </w:r>
            <w:proofErr w:type="spellStart"/>
            <w:r w:rsidRPr="0097307B">
              <w:t>слюноотсосов</w:t>
            </w:r>
            <w:proofErr w:type="spellEnd"/>
            <w:r w:rsidRPr="0097307B">
              <w:t xml:space="preserve"> стоматологические одноразовые, уп-100 </w:t>
            </w:r>
            <w:proofErr w:type="spellStart"/>
            <w:r w:rsidRPr="0097307B">
              <w:t>шт</w:t>
            </w:r>
            <w:proofErr w:type="spellEnd"/>
          </w:p>
        </w:tc>
        <w:tc>
          <w:tcPr>
            <w:tcW w:w="226" w:type="pct"/>
          </w:tcPr>
          <w:p w14:paraId="758AA4B5" w14:textId="77777777" w:rsidR="006831ED" w:rsidRPr="00F05E0D" w:rsidRDefault="006831ED" w:rsidP="0081012D">
            <w:pPr>
              <w:ind w:left="-108"/>
              <w:jc w:val="center"/>
            </w:pPr>
            <w:proofErr w:type="spellStart"/>
            <w:r w:rsidRPr="0097307B">
              <w:t>уп</w:t>
            </w:r>
            <w:proofErr w:type="spellEnd"/>
          </w:p>
        </w:tc>
        <w:tc>
          <w:tcPr>
            <w:tcW w:w="179" w:type="pct"/>
          </w:tcPr>
          <w:p w14:paraId="62DD9DED" w14:textId="77777777" w:rsidR="006831ED" w:rsidRPr="00F05E0D" w:rsidRDefault="006831ED" w:rsidP="0081012D">
            <w:pPr>
              <w:jc w:val="center"/>
            </w:pPr>
            <w:r w:rsidRPr="0097307B">
              <w:t>2</w:t>
            </w:r>
          </w:p>
        </w:tc>
        <w:tc>
          <w:tcPr>
            <w:tcW w:w="315" w:type="pct"/>
          </w:tcPr>
          <w:p w14:paraId="6B0075C5" w14:textId="77777777" w:rsidR="006831ED" w:rsidRPr="00F05E0D" w:rsidRDefault="006831ED" w:rsidP="0081012D">
            <w:pPr>
              <w:jc w:val="center"/>
            </w:pPr>
            <w:r w:rsidRPr="0097307B">
              <w:t>1800,00</w:t>
            </w:r>
          </w:p>
        </w:tc>
        <w:tc>
          <w:tcPr>
            <w:tcW w:w="392" w:type="pct"/>
          </w:tcPr>
          <w:p w14:paraId="0BB2FD42" w14:textId="77777777" w:rsidR="006831ED" w:rsidRPr="00F05E0D" w:rsidRDefault="006831ED" w:rsidP="0081012D">
            <w:pPr>
              <w:jc w:val="center"/>
            </w:pPr>
            <w:r w:rsidRPr="0097307B">
              <w:t>3600,00</w:t>
            </w:r>
          </w:p>
        </w:tc>
        <w:tc>
          <w:tcPr>
            <w:tcW w:w="711" w:type="pct"/>
          </w:tcPr>
          <w:p w14:paraId="6CAA75A9" w14:textId="77777777" w:rsidR="006831ED" w:rsidRPr="00E10CBC" w:rsidRDefault="006831ED" w:rsidP="0081012D">
            <w:pPr>
              <w:jc w:val="center"/>
            </w:pPr>
            <w:r w:rsidRPr="00E10CBC">
              <w:t>В течение 15 календарных дней с момента заключения договора, DDP*</w:t>
            </w:r>
          </w:p>
        </w:tc>
        <w:tc>
          <w:tcPr>
            <w:tcW w:w="654" w:type="pct"/>
            <w:vAlign w:val="center"/>
          </w:tcPr>
          <w:p w14:paraId="6270C66F" w14:textId="77777777" w:rsidR="006831ED" w:rsidRPr="00E10CBC" w:rsidRDefault="006831ED" w:rsidP="0081012D">
            <w:pPr>
              <w:jc w:val="center"/>
            </w:pPr>
            <w:r w:rsidRPr="00E10CBC">
              <w:t>СКО, Петропавловск, ул. Алматинская,55 (Аптека)</w:t>
            </w:r>
          </w:p>
        </w:tc>
      </w:tr>
      <w:tr w:rsidR="006831ED" w:rsidRPr="00E10CBC" w14:paraId="137BC184" w14:textId="77777777" w:rsidTr="0081012D">
        <w:trPr>
          <w:jc w:val="center"/>
        </w:trPr>
        <w:tc>
          <w:tcPr>
            <w:tcW w:w="209" w:type="pct"/>
            <w:vAlign w:val="center"/>
          </w:tcPr>
          <w:p w14:paraId="1E910069" w14:textId="77777777" w:rsidR="006831ED" w:rsidRPr="00E10CBC" w:rsidRDefault="006831ED" w:rsidP="0081012D">
            <w:pPr>
              <w:jc w:val="center"/>
            </w:pPr>
            <w:r w:rsidRPr="00E10CBC">
              <w:t>12</w:t>
            </w:r>
          </w:p>
        </w:tc>
        <w:tc>
          <w:tcPr>
            <w:tcW w:w="872" w:type="pct"/>
          </w:tcPr>
          <w:p w14:paraId="3BC9880C" w14:textId="77777777" w:rsidR="006831ED" w:rsidRPr="00F05E0D" w:rsidRDefault="006831ED" w:rsidP="0081012D">
            <w:pPr>
              <w:jc w:val="center"/>
            </w:pPr>
            <w:r w:rsidRPr="0097307B">
              <w:t>Полировочные головки (форма "чаша")</w:t>
            </w:r>
          </w:p>
        </w:tc>
        <w:tc>
          <w:tcPr>
            <w:tcW w:w="1442" w:type="pct"/>
          </w:tcPr>
          <w:p w14:paraId="3D750E46" w14:textId="77777777" w:rsidR="006831ED" w:rsidRPr="00823A68" w:rsidRDefault="006831ED" w:rsidP="0081012D">
            <w:pPr>
              <w:jc w:val="center"/>
            </w:pPr>
            <w:r w:rsidRPr="0097307B">
              <w:t xml:space="preserve">Полировочные головки - инструменты, используемые для процедуры полирования зубов, пломб и других реставраций. </w:t>
            </w:r>
          </w:p>
        </w:tc>
        <w:tc>
          <w:tcPr>
            <w:tcW w:w="226" w:type="pct"/>
          </w:tcPr>
          <w:p w14:paraId="4EB16C12" w14:textId="77777777" w:rsidR="006831ED" w:rsidRPr="00F05E0D" w:rsidRDefault="006831ED" w:rsidP="0081012D">
            <w:pPr>
              <w:ind w:left="-108"/>
              <w:jc w:val="center"/>
            </w:pPr>
            <w:proofErr w:type="spellStart"/>
            <w:r w:rsidRPr="0097307B">
              <w:t>шт</w:t>
            </w:r>
            <w:proofErr w:type="spellEnd"/>
          </w:p>
        </w:tc>
        <w:tc>
          <w:tcPr>
            <w:tcW w:w="179" w:type="pct"/>
          </w:tcPr>
          <w:p w14:paraId="078BC3D0" w14:textId="77777777" w:rsidR="006831ED" w:rsidRPr="00F05E0D" w:rsidRDefault="006831ED" w:rsidP="0081012D">
            <w:pPr>
              <w:jc w:val="center"/>
            </w:pPr>
            <w:r w:rsidRPr="0097307B">
              <w:t>10</w:t>
            </w:r>
          </w:p>
        </w:tc>
        <w:tc>
          <w:tcPr>
            <w:tcW w:w="315" w:type="pct"/>
          </w:tcPr>
          <w:p w14:paraId="17E3AACD" w14:textId="77777777" w:rsidR="006831ED" w:rsidRPr="00F05E0D" w:rsidRDefault="006831ED" w:rsidP="0081012D">
            <w:pPr>
              <w:jc w:val="center"/>
            </w:pPr>
            <w:r w:rsidRPr="0097307B">
              <w:t>1200,00</w:t>
            </w:r>
          </w:p>
        </w:tc>
        <w:tc>
          <w:tcPr>
            <w:tcW w:w="392" w:type="pct"/>
          </w:tcPr>
          <w:p w14:paraId="141C42B5" w14:textId="77777777" w:rsidR="006831ED" w:rsidRPr="00F05E0D" w:rsidRDefault="006831ED" w:rsidP="0081012D">
            <w:pPr>
              <w:jc w:val="center"/>
            </w:pPr>
            <w:r w:rsidRPr="0097307B">
              <w:t>12000,00</w:t>
            </w:r>
          </w:p>
        </w:tc>
        <w:tc>
          <w:tcPr>
            <w:tcW w:w="711" w:type="pct"/>
          </w:tcPr>
          <w:p w14:paraId="1B37D121" w14:textId="77777777" w:rsidR="006831ED" w:rsidRPr="00E10CBC" w:rsidRDefault="006831ED" w:rsidP="0081012D">
            <w:pPr>
              <w:jc w:val="center"/>
            </w:pPr>
            <w:r w:rsidRPr="00E10CBC">
              <w:t>В течение 15 календарных дней с момента заключения договора, DDP*</w:t>
            </w:r>
          </w:p>
        </w:tc>
        <w:tc>
          <w:tcPr>
            <w:tcW w:w="654" w:type="pct"/>
            <w:vAlign w:val="center"/>
          </w:tcPr>
          <w:p w14:paraId="475E9B61" w14:textId="77777777" w:rsidR="006831ED" w:rsidRPr="00E10CBC" w:rsidRDefault="006831ED" w:rsidP="0081012D">
            <w:pPr>
              <w:jc w:val="center"/>
            </w:pPr>
            <w:r w:rsidRPr="00E10CBC">
              <w:t>СКО, Петропавловск, ул. Алматинская,55 (Аптека)</w:t>
            </w:r>
          </w:p>
        </w:tc>
      </w:tr>
      <w:tr w:rsidR="006831ED" w:rsidRPr="00E10CBC" w14:paraId="4DC3709D" w14:textId="77777777" w:rsidTr="0081012D">
        <w:trPr>
          <w:jc w:val="center"/>
        </w:trPr>
        <w:tc>
          <w:tcPr>
            <w:tcW w:w="209" w:type="pct"/>
            <w:vAlign w:val="center"/>
          </w:tcPr>
          <w:p w14:paraId="0DBBA04D" w14:textId="77777777" w:rsidR="006831ED" w:rsidRPr="00E10CBC" w:rsidRDefault="006831ED" w:rsidP="0081012D">
            <w:pPr>
              <w:jc w:val="center"/>
            </w:pPr>
            <w:r w:rsidRPr="00E10CBC">
              <w:t>1</w:t>
            </w:r>
            <w:r>
              <w:t>3</w:t>
            </w:r>
          </w:p>
        </w:tc>
        <w:tc>
          <w:tcPr>
            <w:tcW w:w="872" w:type="pct"/>
          </w:tcPr>
          <w:p w14:paraId="7201580D" w14:textId="77777777" w:rsidR="006831ED" w:rsidRPr="00F05E0D" w:rsidRDefault="006831ED" w:rsidP="0081012D">
            <w:pPr>
              <w:jc w:val="center"/>
            </w:pPr>
            <w:r w:rsidRPr="0097307B">
              <w:t>Полировочные щетки</w:t>
            </w:r>
          </w:p>
        </w:tc>
        <w:tc>
          <w:tcPr>
            <w:tcW w:w="1442" w:type="pct"/>
          </w:tcPr>
          <w:p w14:paraId="389BDFC3" w14:textId="77777777" w:rsidR="006831ED" w:rsidRPr="00F05E0D" w:rsidRDefault="006831ED" w:rsidP="0081012D">
            <w:pPr>
              <w:jc w:val="center"/>
            </w:pPr>
            <w:r w:rsidRPr="0097307B">
              <w:t xml:space="preserve">Полировочные зуботехнические щетки предназначены для обработки бугорков, фиссур, </w:t>
            </w:r>
            <w:proofErr w:type="spellStart"/>
            <w:r w:rsidRPr="0097307B">
              <w:t>окклюзионных</w:t>
            </w:r>
            <w:proofErr w:type="spellEnd"/>
            <w:r w:rsidRPr="0097307B">
              <w:t xml:space="preserve"> и вогнутых поверхностей пломб, протезов и имплантов. Придают зеркальный блеск реставрациям из композитов, </w:t>
            </w:r>
            <w:proofErr w:type="spellStart"/>
            <w:r w:rsidRPr="0097307B">
              <w:t>стеклоиономеров</w:t>
            </w:r>
            <w:proofErr w:type="spellEnd"/>
            <w:r w:rsidRPr="0097307B">
              <w:t xml:space="preserve">, </w:t>
            </w:r>
            <w:proofErr w:type="spellStart"/>
            <w:r w:rsidRPr="0097307B">
              <w:t>компомеров</w:t>
            </w:r>
            <w:proofErr w:type="spellEnd"/>
            <w:r w:rsidRPr="0097307B">
              <w:t>, керамики.</w:t>
            </w:r>
          </w:p>
        </w:tc>
        <w:tc>
          <w:tcPr>
            <w:tcW w:w="226" w:type="pct"/>
          </w:tcPr>
          <w:p w14:paraId="4EE40B30" w14:textId="77777777" w:rsidR="006831ED" w:rsidRPr="00F05E0D" w:rsidRDefault="006831ED" w:rsidP="0081012D">
            <w:pPr>
              <w:ind w:left="-108"/>
              <w:jc w:val="center"/>
            </w:pPr>
            <w:proofErr w:type="spellStart"/>
            <w:r w:rsidRPr="0097307B">
              <w:t>шт</w:t>
            </w:r>
            <w:proofErr w:type="spellEnd"/>
          </w:p>
        </w:tc>
        <w:tc>
          <w:tcPr>
            <w:tcW w:w="179" w:type="pct"/>
          </w:tcPr>
          <w:p w14:paraId="1D8E17FE" w14:textId="77777777" w:rsidR="006831ED" w:rsidRPr="00F05E0D" w:rsidRDefault="006831ED" w:rsidP="0081012D">
            <w:pPr>
              <w:jc w:val="center"/>
            </w:pPr>
            <w:r w:rsidRPr="0097307B">
              <w:t>20</w:t>
            </w:r>
          </w:p>
        </w:tc>
        <w:tc>
          <w:tcPr>
            <w:tcW w:w="315" w:type="pct"/>
          </w:tcPr>
          <w:p w14:paraId="6F3B1FCC" w14:textId="77777777" w:rsidR="006831ED" w:rsidRPr="00F05E0D" w:rsidRDefault="006831ED" w:rsidP="0081012D">
            <w:pPr>
              <w:jc w:val="center"/>
            </w:pPr>
            <w:r w:rsidRPr="0097307B">
              <w:t>300,00</w:t>
            </w:r>
          </w:p>
        </w:tc>
        <w:tc>
          <w:tcPr>
            <w:tcW w:w="392" w:type="pct"/>
          </w:tcPr>
          <w:p w14:paraId="4A3FBB9C" w14:textId="77777777" w:rsidR="006831ED" w:rsidRPr="00F05E0D" w:rsidRDefault="006831ED" w:rsidP="0081012D">
            <w:pPr>
              <w:jc w:val="center"/>
            </w:pPr>
            <w:r w:rsidRPr="0097307B">
              <w:t>6000,00</w:t>
            </w:r>
          </w:p>
        </w:tc>
        <w:tc>
          <w:tcPr>
            <w:tcW w:w="711" w:type="pct"/>
          </w:tcPr>
          <w:p w14:paraId="0A0D3C19" w14:textId="77777777" w:rsidR="006831ED" w:rsidRPr="00E10CBC" w:rsidRDefault="006831ED" w:rsidP="0081012D">
            <w:pPr>
              <w:jc w:val="center"/>
            </w:pPr>
            <w:r w:rsidRPr="00E10CBC">
              <w:t>В течение 15 календарных дней с момента заключения договора, DDP*</w:t>
            </w:r>
          </w:p>
        </w:tc>
        <w:tc>
          <w:tcPr>
            <w:tcW w:w="654" w:type="pct"/>
            <w:vAlign w:val="center"/>
          </w:tcPr>
          <w:p w14:paraId="38C73831" w14:textId="77777777" w:rsidR="006831ED" w:rsidRPr="00E10CBC" w:rsidRDefault="006831ED" w:rsidP="0081012D">
            <w:pPr>
              <w:jc w:val="center"/>
            </w:pPr>
            <w:r w:rsidRPr="00E10CBC">
              <w:t>СКО, Петропавловск, ул. Алматинская,55 (Аптека)</w:t>
            </w:r>
          </w:p>
        </w:tc>
      </w:tr>
      <w:tr w:rsidR="006831ED" w:rsidRPr="00E10CBC" w14:paraId="76458DF4" w14:textId="77777777" w:rsidTr="0081012D">
        <w:trPr>
          <w:jc w:val="center"/>
        </w:trPr>
        <w:tc>
          <w:tcPr>
            <w:tcW w:w="209" w:type="pct"/>
            <w:vAlign w:val="center"/>
          </w:tcPr>
          <w:p w14:paraId="5DC41571" w14:textId="77777777" w:rsidR="006831ED" w:rsidRPr="00E10CBC" w:rsidRDefault="006831ED" w:rsidP="0081012D">
            <w:pPr>
              <w:jc w:val="center"/>
            </w:pPr>
            <w:r w:rsidRPr="00E10CBC">
              <w:t>1</w:t>
            </w:r>
            <w:r>
              <w:t>4</w:t>
            </w:r>
          </w:p>
        </w:tc>
        <w:tc>
          <w:tcPr>
            <w:tcW w:w="872" w:type="pct"/>
          </w:tcPr>
          <w:p w14:paraId="46778B28" w14:textId="77777777" w:rsidR="006831ED" w:rsidRPr="00F05E0D" w:rsidRDefault="006831ED" w:rsidP="0081012D">
            <w:pPr>
              <w:jc w:val="center"/>
            </w:pPr>
            <w:proofErr w:type="spellStart"/>
            <w:r w:rsidRPr="0097307B">
              <w:t>Пульпоэкстракторы</w:t>
            </w:r>
            <w:proofErr w:type="spellEnd"/>
            <w:r w:rsidRPr="0097307B">
              <w:t xml:space="preserve"> 30мм №100</w:t>
            </w:r>
          </w:p>
        </w:tc>
        <w:tc>
          <w:tcPr>
            <w:tcW w:w="1442" w:type="pct"/>
          </w:tcPr>
          <w:p w14:paraId="73226814" w14:textId="77777777" w:rsidR="006831ED" w:rsidRPr="00F05E0D" w:rsidRDefault="006831ED" w:rsidP="0081012D">
            <w:pPr>
              <w:jc w:val="center"/>
            </w:pPr>
            <w:proofErr w:type="spellStart"/>
            <w:r w:rsidRPr="0097307B">
              <w:t>Пульпоэкстракторы</w:t>
            </w:r>
            <w:proofErr w:type="spellEnd"/>
            <w:r w:rsidRPr="0097307B">
              <w:t xml:space="preserve"> длиной 30 мм, уп-100 </w:t>
            </w:r>
            <w:proofErr w:type="spellStart"/>
            <w:r w:rsidRPr="0097307B">
              <w:t>шт</w:t>
            </w:r>
            <w:proofErr w:type="spellEnd"/>
          </w:p>
        </w:tc>
        <w:tc>
          <w:tcPr>
            <w:tcW w:w="226" w:type="pct"/>
          </w:tcPr>
          <w:p w14:paraId="09FFAC59" w14:textId="77777777" w:rsidR="006831ED" w:rsidRPr="00F05E0D" w:rsidRDefault="006831ED" w:rsidP="0081012D">
            <w:pPr>
              <w:ind w:left="-108"/>
              <w:jc w:val="center"/>
            </w:pPr>
            <w:proofErr w:type="spellStart"/>
            <w:r w:rsidRPr="0097307B">
              <w:t>уп</w:t>
            </w:r>
            <w:proofErr w:type="spellEnd"/>
          </w:p>
        </w:tc>
        <w:tc>
          <w:tcPr>
            <w:tcW w:w="179" w:type="pct"/>
          </w:tcPr>
          <w:p w14:paraId="30838728" w14:textId="77777777" w:rsidR="006831ED" w:rsidRPr="00F05E0D" w:rsidRDefault="006831ED" w:rsidP="0081012D">
            <w:pPr>
              <w:jc w:val="center"/>
            </w:pPr>
            <w:r w:rsidRPr="0097307B">
              <w:t>5</w:t>
            </w:r>
          </w:p>
        </w:tc>
        <w:tc>
          <w:tcPr>
            <w:tcW w:w="315" w:type="pct"/>
          </w:tcPr>
          <w:p w14:paraId="40E4E58B" w14:textId="77777777" w:rsidR="006831ED" w:rsidRPr="00F05E0D" w:rsidRDefault="006831ED" w:rsidP="0081012D">
            <w:pPr>
              <w:jc w:val="center"/>
            </w:pPr>
            <w:r w:rsidRPr="0097307B">
              <w:t>4000,00</w:t>
            </w:r>
          </w:p>
        </w:tc>
        <w:tc>
          <w:tcPr>
            <w:tcW w:w="392" w:type="pct"/>
          </w:tcPr>
          <w:p w14:paraId="2846E16F" w14:textId="77777777" w:rsidR="006831ED" w:rsidRPr="00F05E0D" w:rsidRDefault="006831ED" w:rsidP="0081012D">
            <w:pPr>
              <w:jc w:val="center"/>
            </w:pPr>
            <w:r w:rsidRPr="0097307B">
              <w:t>20000,00</w:t>
            </w:r>
          </w:p>
        </w:tc>
        <w:tc>
          <w:tcPr>
            <w:tcW w:w="711" w:type="pct"/>
          </w:tcPr>
          <w:p w14:paraId="4243344B" w14:textId="77777777" w:rsidR="006831ED" w:rsidRPr="00E10CBC" w:rsidRDefault="006831ED" w:rsidP="0081012D">
            <w:pPr>
              <w:jc w:val="center"/>
            </w:pPr>
            <w:r w:rsidRPr="00E10CBC">
              <w:t>В течение 15 календарных дней с момента заключения договора, DDP*</w:t>
            </w:r>
          </w:p>
        </w:tc>
        <w:tc>
          <w:tcPr>
            <w:tcW w:w="654" w:type="pct"/>
            <w:vAlign w:val="center"/>
          </w:tcPr>
          <w:p w14:paraId="2739FA56" w14:textId="77777777" w:rsidR="006831ED" w:rsidRPr="00E10CBC" w:rsidRDefault="006831ED" w:rsidP="0081012D">
            <w:pPr>
              <w:jc w:val="center"/>
            </w:pPr>
            <w:r w:rsidRPr="00E10CBC">
              <w:t>СКО, Петропавловск, ул. Алматинская,55 (Аптека)</w:t>
            </w:r>
          </w:p>
        </w:tc>
      </w:tr>
      <w:tr w:rsidR="006831ED" w:rsidRPr="00E10CBC" w14:paraId="29CE9828" w14:textId="77777777" w:rsidTr="0081012D">
        <w:trPr>
          <w:jc w:val="center"/>
        </w:trPr>
        <w:tc>
          <w:tcPr>
            <w:tcW w:w="209" w:type="pct"/>
            <w:vAlign w:val="center"/>
          </w:tcPr>
          <w:p w14:paraId="6563CC3D" w14:textId="77777777" w:rsidR="006831ED" w:rsidRPr="00E10CBC" w:rsidRDefault="006831ED" w:rsidP="0081012D">
            <w:pPr>
              <w:jc w:val="center"/>
            </w:pPr>
            <w:r w:rsidRPr="00E10CBC">
              <w:t>1</w:t>
            </w:r>
            <w:r>
              <w:t>5</w:t>
            </w:r>
          </w:p>
        </w:tc>
        <w:tc>
          <w:tcPr>
            <w:tcW w:w="872" w:type="pct"/>
          </w:tcPr>
          <w:p w14:paraId="409F3114" w14:textId="77777777" w:rsidR="006831ED" w:rsidRPr="00F05E0D" w:rsidRDefault="006831ED" w:rsidP="0081012D">
            <w:pPr>
              <w:jc w:val="center"/>
            </w:pPr>
            <w:r w:rsidRPr="0097307B">
              <w:t>Световой жидкотекучий оттенок A2</w:t>
            </w:r>
          </w:p>
        </w:tc>
        <w:tc>
          <w:tcPr>
            <w:tcW w:w="1442" w:type="pct"/>
          </w:tcPr>
          <w:p w14:paraId="362A9BD7" w14:textId="77777777" w:rsidR="006831ED" w:rsidRPr="00F05E0D" w:rsidRDefault="006831ED" w:rsidP="0081012D">
            <w:pPr>
              <w:jc w:val="center"/>
            </w:pPr>
            <w:r w:rsidRPr="0097307B">
              <w:t xml:space="preserve">Жидкотекучий </w:t>
            </w:r>
            <w:proofErr w:type="spellStart"/>
            <w:r w:rsidRPr="0097307B">
              <w:t>светоотверждаемый</w:t>
            </w:r>
            <w:proofErr w:type="spellEnd"/>
            <w:r w:rsidRPr="0097307B">
              <w:t xml:space="preserve"> пломбировочный материал оттенок A2</w:t>
            </w:r>
          </w:p>
        </w:tc>
        <w:tc>
          <w:tcPr>
            <w:tcW w:w="226" w:type="pct"/>
          </w:tcPr>
          <w:p w14:paraId="1BA95D33" w14:textId="77777777" w:rsidR="006831ED" w:rsidRPr="00F05E0D" w:rsidRDefault="006831ED" w:rsidP="0081012D">
            <w:pPr>
              <w:ind w:left="-108"/>
              <w:jc w:val="center"/>
            </w:pPr>
            <w:r w:rsidRPr="0097307B">
              <w:t>шприц</w:t>
            </w:r>
          </w:p>
        </w:tc>
        <w:tc>
          <w:tcPr>
            <w:tcW w:w="179" w:type="pct"/>
          </w:tcPr>
          <w:p w14:paraId="4B693C0D" w14:textId="77777777" w:rsidR="006831ED" w:rsidRPr="00F05E0D" w:rsidRDefault="006831ED" w:rsidP="0081012D">
            <w:pPr>
              <w:jc w:val="center"/>
            </w:pPr>
            <w:r w:rsidRPr="0097307B">
              <w:t>2</w:t>
            </w:r>
          </w:p>
        </w:tc>
        <w:tc>
          <w:tcPr>
            <w:tcW w:w="315" w:type="pct"/>
          </w:tcPr>
          <w:p w14:paraId="1F31A65A" w14:textId="77777777" w:rsidR="006831ED" w:rsidRPr="00F05E0D" w:rsidRDefault="006831ED" w:rsidP="0081012D">
            <w:pPr>
              <w:jc w:val="center"/>
            </w:pPr>
            <w:r w:rsidRPr="0097307B">
              <w:t>5500,00</w:t>
            </w:r>
          </w:p>
        </w:tc>
        <w:tc>
          <w:tcPr>
            <w:tcW w:w="392" w:type="pct"/>
          </w:tcPr>
          <w:p w14:paraId="4EC78630" w14:textId="77777777" w:rsidR="006831ED" w:rsidRPr="00F05E0D" w:rsidRDefault="006831ED" w:rsidP="0081012D">
            <w:pPr>
              <w:jc w:val="center"/>
            </w:pPr>
            <w:r w:rsidRPr="0097307B">
              <w:t>11000,00</w:t>
            </w:r>
          </w:p>
        </w:tc>
        <w:tc>
          <w:tcPr>
            <w:tcW w:w="711" w:type="pct"/>
          </w:tcPr>
          <w:p w14:paraId="5773C1D1" w14:textId="77777777" w:rsidR="006831ED" w:rsidRPr="00E10CBC" w:rsidRDefault="006831ED" w:rsidP="0081012D">
            <w:pPr>
              <w:jc w:val="center"/>
            </w:pPr>
            <w:r w:rsidRPr="00E10CBC">
              <w:t>В течение 15 календарных дней с момента заключения договора, DDP*</w:t>
            </w:r>
          </w:p>
        </w:tc>
        <w:tc>
          <w:tcPr>
            <w:tcW w:w="654" w:type="pct"/>
            <w:vAlign w:val="center"/>
          </w:tcPr>
          <w:p w14:paraId="0EDF5BBA" w14:textId="77777777" w:rsidR="006831ED" w:rsidRPr="00E10CBC" w:rsidRDefault="006831ED" w:rsidP="0081012D">
            <w:pPr>
              <w:jc w:val="center"/>
            </w:pPr>
            <w:r w:rsidRPr="00E10CBC">
              <w:t>СКО, Петропавловск, ул. Алматинская,55 (Аптека)</w:t>
            </w:r>
          </w:p>
        </w:tc>
      </w:tr>
      <w:tr w:rsidR="006831ED" w:rsidRPr="00E10CBC" w14:paraId="73E1F44E" w14:textId="77777777" w:rsidTr="0081012D">
        <w:trPr>
          <w:jc w:val="center"/>
        </w:trPr>
        <w:tc>
          <w:tcPr>
            <w:tcW w:w="209" w:type="pct"/>
            <w:vAlign w:val="center"/>
          </w:tcPr>
          <w:p w14:paraId="75B00919" w14:textId="77777777" w:rsidR="006831ED" w:rsidRPr="00E10CBC" w:rsidRDefault="006831ED" w:rsidP="0081012D">
            <w:pPr>
              <w:jc w:val="center"/>
            </w:pPr>
            <w:r w:rsidRPr="00E10CBC">
              <w:t>1</w:t>
            </w:r>
            <w:r>
              <w:t>6</w:t>
            </w:r>
          </w:p>
        </w:tc>
        <w:tc>
          <w:tcPr>
            <w:tcW w:w="872" w:type="pct"/>
          </w:tcPr>
          <w:p w14:paraId="7D5A0ABA" w14:textId="77777777" w:rsidR="006831ED" w:rsidRPr="00F05E0D" w:rsidRDefault="006831ED" w:rsidP="0081012D">
            <w:pPr>
              <w:jc w:val="center"/>
            </w:pPr>
            <w:r w:rsidRPr="0097307B">
              <w:t>Световой пломбировочный материал 250 №8</w:t>
            </w:r>
          </w:p>
        </w:tc>
        <w:tc>
          <w:tcPr>
            <w:tcW w:w="1442" w:type="pct"/>
          </w:tcPr>
          <w:p w14:paraId="025A6B26" w14:textId="77777777" w:rsidR="006831ED" w:rsidRPr="00F05E0D" w:rsidRDefault="006831ED" w:rsidP="0081012D">
            <w:pPr>
              <w:jc w:val="center"/>
            </w:pPr>
            <w:proofErr w:type="spellStart"/>
            <w:r w:rsidRPr="0097307B">
              <w:t>Наногибридный</w:t>
            </w:r>
            <w:proofErr w:type="spellEnd"/>
            <w:r w:rsidRPr="0097307B">
              <w:t xml:space="preserve"> композит с диоксидом циркония 250 Малый набор (8 шприцев)</w:t>
            </w:r>
          </w:p>
        </w:tc>
        <w:tc>
          <w:tcPr>
            <w:tcW w:w="226" w:type="pct"/>
          </w:tcPr>
          <w:p w14:paraId="61CD41BB" w14:textId="77777777" w:rsidR="006831ED" w:rsidRPr="00F05E0D" w:rsidRDefault="006831ED" w:rsidP="0081012D">
            <w:pPr>
              <w:ind w:left="-108"/>
              <w:jc w:val="center"/>
            </w:pPr>
            <w:proofErr w:type="spellStart"/>
            <w:r w:rsidRPr="0097307B">
              <w:t>уп</w:t>
            </w:r>
            <w:proofErr w:type="spellEnd"/>
          </w:p>
        </w:tc>
        <w:tc>
          <w:tcPr>
            <w:tcW w:w="179" w:type="pct"/>
          </w:tcPr>
          <w:p w14:paraId="1A5F943B" w14:textId="77777777" w:rsidR="006831ED" w:rsidRPr="00F05E0D" w:rsidRDefault="006831ED" w:rsidP="0081012D">
            <w:pPr>
              <w:jc w:val="center"/>
            </w:pPr>
            <w:r w:rsidRPr="0097307B">
              <w:t>1</w:t>
            </w:r>
          </w:p>
        </w:tc>
        <w:tc>
          <w:tcPr>
            <w:tcW w:w="315" w:type="pct"/>
          </w:tcPr>
          <w:p w14:paraId="5FC65820" w14:textId="77777777" w:rsidR="006831ED" w:rsidRPr="00F05E0D" w:rsidRDefault="006831ED" w:rsidP="0081012D">
            <w:pPr>
              <w:jc w:val="center"/>
            </w:pPr>
            <w:r w:rsidRPr="0097307B">
              <w:t>42550,00</w:t>
            </w:r>
          </w:p>
        </w:tc>
        <w:tc>
          <w:tcPr>
            <w:tcW w:w="392" w:type="pct"/>
          </w:tcPr>
          <w:p w14:paraId="572FA268" w14:textId="77777777" w:rsidR="006831ED" w:rsidRPr="00F05E0D" w:rsidRDefault="006831ED" w:rsidP="0081012D">
            <w:pPr>
              <w:jc w:val="center"/>
            </w:pPr>
            <w:r w:rsidRPr="0097307B">
              <w:t>42550,00</w:t>
            </w:r>
          </w:p>
        </w:tc>
        <w:tc>
          <w:tcPr>
            <w:tcW w:w="711" w:type="pct"/>
          </w:tcPr>
          <w:p w14:paraId="5976675E" w14:textId="77777777" w:rsidR="006831ED" w:rsidRPr="00E10CBC" w:rsidRDefault="006831ED" w:rsidP="0081012D">
            <w:pPr>
              <w:jc w:val="center"/>
            </w:pPr>
            <w:r w:rsidRPr="00E10CBC">
              <w:t>В течение 15 календарных дней с момента заключения договора, DDP*</w:t>
            </w:r>
          </w:p>
        </w:tc>
        <w:tc>
          <w:tcPr>
            <w:tcW w:w="654" w:type="pct"/>
            <w:vAlign w:val="center"/>
          </w:tcPr>
          <w:p w14:paraId="2E685718" w14:textId="77777777" w:rsidR="006831ED" w:rsidRPr="00E10CBC" w:rsidRDefault="006831ED" w:rsidP="0081012D">
            <w:pPr>
              <w:jc w:val="center"/>
            </w:pPr>
            <w:r w:rsidRPr="00E10CBC">
              <w:t>СКО, Петропавловск, ул. Алматинская,55 (Аптека)</w:t>
            </w:r>
          </w:p>
        </w:tc>
      </w:tr>
      <w:tr w:rsidR="006831ED" w:rsidRPr="00E10CBC" w14:paraId="3AE6525E" w14:textId="77777777" w:rsidTr="0081012D">
        <w:trPr>
          <w:jc w:val="center"/>
        </w:trPr>
        <w:tc>
          <w:tcPr>
            <w:tcW w:w="209" w:type="pct"/>
            <w:vAlign w:val="center"/>
          </w:tcPr>
          <w:p w14:paraId="3E664434" w14:textId="77777777" w:rsidR="006831ED" w:rsidRPr="00E10CBC" w:rsidRDefault="006831ED" w:rsidP="0081012D">
            <w:pPr>
              <w:jc w:val="center"/>
            </w:pPr>
            <w:r>
              <w:t>17</w:t>
            </w:r>
          </w:p>
        </w:tc>
        <w:tc>
          <w:tcPr>
            <w:tcW w:w="872" w:type="pct"/>
          </w:tcPr>
          <w:p w14:paraId="74536012" w14:textId="77777777" w:rsidR="006831ED" w:rsidRPr="00F05E0D" w:rsidRDefault="006831ED" w:rsidP="0081012D">
            <w:pPr>
              <w:jc w:val="center"/>
            </w:pPr>
            <w:r w:rsidRPr="0097307B">
              <w:t>Стекло предметное для замешивания без лунок</w:t>
            </w:r>
          </w:p>
        </w:tc>
        <w:tc>
          <w:tcPr>
            <w:tcW w:w="1442" w:type="pct"/>
          </w:tcPr>
          <w:p w14:paraId="3D9982EF" w14:textId="77777777" w:rsidR="006831ED" w:rsidRPr="00F05E0D" w:rsidRDefault="006831ED" w:rsidP="0081012D">
            <w:pPr>
              <w:jc w:val="center"/>
            </w:pPr>
            <w:r w:rsidRPr="0097307B">
              <w:t>Предназначено для замешивания стоматологических материалов, таких как цементы, различные пасты, смеси и т.д., размер не менее 5,8*9,0 см</w:t>
            </w:r>
          </w:p>
        </w:tc>
        <w:tc>
          <w:tcPr>
            <w:tcW w:w="226" w:type="pct"/>
          </w:tcPr>
          <w:p w14:paraId="4540CFFC" w14:textId="77777777" w:rsidR="006831ED" w:rsidRPr="00F05E0D" w:rsidRDefault="006831ED" w:rsidP="0081012D">
            <w:pPr>
              <w:ind w:left="-108"/>
              <w:jc w:val="center"/>
            </w:pPr>
            <w:proofErr w:type="spellStart"/>
            <w:r w:rsidRPr="0097307B">
              <w:t>шт</w:t>
            </w:r>
            <w:proofErr w:type="spellEnd"/>
          </w:p>
        </w:tc>
        <w:tc>
          <w:tcPr>
            <w:tcW w:w="179" w:type="pct"/>
          </w:tcPr>
          <w:p w14:paraId="6277C31F" w14:textId="77777777" w:rsidR="006831ED" w:rsidRPr="00F05E0D" w:rsidRDefault="006831ED" w:rsidP="0081012D">
            <w:pPr>
              <w:jc w:val="center"/>
            </w:pPr>
            <w:r w:rsidRPr="0097307B">
              <w:t>10</w:t>
            </w:r>
          </w:p>
        </w:tc>
        <w:tc>
          <w:tcPr>
            <w:tcW w:w="315" w:type="pct"/>
          </w:tcPr>
          <w:p w14:paraId="27856E87" w14:textId="77777777" w:rsidR="006831ED" w:rsidRPr="00F05E0D" w:rsidRDefault="006831ED" w:rsidP="0081012D">
            <w:pPr>
              <w:jc w:val="center"/>
            </w:pPr>
            <w:r w:rsidRPr="0097307B">
              <w:t>500,00</w:t>
            </w:r>
          </w:p>
        </w:tc>
        <w:tc>
          <w:tcPr>
            <w:tcW w:w="392" w:type="pct"/>
          </w:tcPr>
          <w:p w14:paraId="44EE0AF5" w14:textId="77777777" w:rsidR="006831ED" w:rsidRPr="00F05E0D" w:rsidRDefault="006831ED" w:rsidP="0081012D">
            <w:pPr>
              <w:jc w:val="center"/>
            </w:pPr>
            <w:r w:rsidRPr="0097307B">
              <w:t>5000,00</w:t>
            </w:r>
          </w:p>
        </w:tc>
        <w:tc>
          <w:tcPr>
            <w:tcW w:w="711" w:type="pct"/>
          </w:tcPr>
          <w:p w14:paraId="7B2731A4" w14:textId="77777777" w:rsidR="006831ED" w:rsidRPr="00E10CBC" w:rsidRDefault="006831ED" w:rsidP="0081012D">
            <w:pPr>
              <w:jc w:val="center"/>
            </w:pPr>
            <w:r w:rsidRPr="00E10CBC">
              <w:t>В течение 15 календарных дней с момента заключения договора, DDP*</w:t>
            </w:r>
          </w:p>
        </w:tc>
        <w:tc>
          <w:tcPr>
            <w:tcW w:w="654" w:type="pct"/>
            <w:vAlign w:val="center"/>
          </w:tcPr>
          <w:p w14:paraId="29A85C36" w14:textId="77777777" w:rsidR="006831ED" w:rsidRPr="00E10CBC" w:rsidRDefault="006831ED" w:rsidP="0081012D">
            <w:pPr>
              <w:jc w:val="center"/>
            </w:pPr>
            <w:r w:rsidRPr="00E10CBC">
              <w:t>СКО, Петропавловск, ул. Алматинская,55 (Аптека)</w:t>
            </w:r>
          </w:p>
        </w:tc>
      </w:tr>
      <w:tr w:rsidR="006831ED" w:rsidRPr="00E10CBC" w14:paraId="372C38DC" w14:textId="77777777" w:rsidTr="0081012D">
        <w:trPr>
          <w:jc w:val="center"/>
        </w:trPr>
        <w:tc>
          <w:tcPr>
            <w:tcW w:w="209" w:type="pct"/>
            <w:vAlign w:val="center"/>
          </w:tcPr>
          <w:p w14:paraId="30F2B651" w14:textId="77777777" w:rsidR="006831ED" w:rsidRPr="00E10CBC" w:rsidRDefault="006831ED" w:rsidP="0081012D">
            <w:pPr>
              <w:jc w:val="center"/>
            </w:pPr>
            <w:r>
              <w:t>18</w:t>
            </w:r>
          </w:p>
        </w:tc>
        <w:tc>
          <w:tcPr>
            <w:tcW w:w="872" w:type="pct"/>
          </w:tcPr>
          <w:p w14:paraId="6A4916EB" w14:textId="77777777" w:rsidR="006831ED" w:rsidRPr="00F05E0D" w:rsidRDefault="006831ED" w:rsidP="0081012D">
            <w:pPr>
              <w:jc w:val="center"/>
            </w:pPr>
            <w:proofErr w:type="spellStart"/>
            <w:r w:rsidRPr="0097307B">
              <w:t>Светоотверждаемый</w:t>
            </w:r>
            <w:proofErr w:type="spellEnd"/>
            <w:r w:rsidRPr="0097307B">
              <w:t xml:space="preserve"> </w:t>
            </w:r>
            <w:proofErr w:type="spellStart"/>
            <w:r w:rsidRPr="0097307B">
              <w:t>наногибридный</w:t>
            </w:r>
            <w:proofErr w:type="spellEnd"/>
            <w:r w:rsidRPr="0097307B">
              <w:t xml:space="preserve"> жидкотекучий композит (набор А1-1шт, А2-2шт, А3-1шт)</w:t>
            </w:r>
          </w:p>
        </w:tc>
        <w:tc>
          <w:tcPr>
            <w:tcW w:w="1442" w:type="pct"/>
          </w:tcPr>
          <w:p w14:paraId="110118E1" w14:textId="77777777" w:rsidR="006831ED" w:rsidRPr="00F05E0D" w:rsidRDefault="006831ED" w:rsidP="0081012D">
            <w:pPr>
              <w:jc w:val="center"/>
            </w:pPr>
            <w:r>
              <w:t>П</w:t>
            </w:r>
            <w:r w:rsidRPr="0097307B">
              <w:t xml:space="preserve">ервоклассный жидкий композит, обеспечивающий высокую прочность и износостойкость. Характеризуется оптимальным сродством с поверхностями, проникает в самые сложные участки. Сочетает в себе высокие эстетические свойства, а также необходимую для использования текучесть. Состав: Бисфенол А </w:t>
            </w:r>
            <w:proofErr w:type="spellStart"/>
            <w:r w:rsidRPr="0097307B">
              <w:t>глицидил</w:t>
            </w:r>
            <w:proofErr w:type="spellEnd"/>
            <w:r w:rsidRPr="0097307B">
              <w:t xml:space="preserve"> </w:t>
            </w:r>
            <w:proofErr w:type="spellStart"/>
            <w:r w:rsidRPr="0097307B">
              <w:t>метакрилат</w:t>
            </w:r>
            <w:proofErr w:type="spellEnd"/>
            <w:r w:rsidRPr="0097307B">
              <w:t xml:space="preserve">, </w:t>
            </w:r>
            <w:proofErr w:type="spellStart"/>
            <w:r w:rsidRPr="0097307B">
              <w:t>этоксилированный</w:t>
            </w:r>
            <w:proofErr w:type="spellEnd"/>
            <w:r w:rsidRPr="0097307B">
              <w:t xml:space="preserve"> </w:t>
            </w:r>
            <w:proofErr w:type="spellStart"/>
            <w:r w:rsidRPr="0097307B">
              <w:t>диметакрилат</w:t>
            </w:r>
            <w:proofErr w:type="spellEnd"/>
            <w:r w:rsidRPr="0097307B">
              <w:t xml:space="preserve"> бисфенола А, </w:t>
            </w:r>
            <w:proofErr w:type="spellStart"/>
            <w:r w:rsidRPr="0097307B">
              <w:t>диметакрилат</w:t>
            </w:r>
            <w:proofErr w:type="spellEnd"/>
            <w:r w:rsidRPr="0097307B">
              <w:t xml:space="preserve"> уретана, </w:t>
            </w:r>
            <w:proofErr w:type="spellStart"/>
            <w:r w:rsidRPr="0097307B">
              <w:t>диметакрилат</w:t>
            </w:r>
            <w:proofErr w:type="spellEnd"/>
            <w:r w:rsidRPr="0097307B">
              <w:t xml:space="preserve"> </w:t>
            </w:r>
            <w:proofErr w:type="spellStart"/>
            <w:r w:rsidRPr="0097307B">
              <w:t>триэтиленгликоля</w:t>
            </w:r>
            <w:proofErr w:type="spellEnd"/>
            <w:r w:rsidRPr="0097307B">
              <w:t xml:space="preserve">, порошок </w:t>
            </w:r>
            <w:proofErr w:type="spellStart"/>
            <w:r w:rsidRPr="0097307B">
              <w:t>силанированного</w:t>
            </w:r>
            <w:proofErr w:type="spellEnd"/>
            <w:r w:rsidRPr="0097307B">
              <w:t xml:space="preserve"> бариевого стекла, аморфная коллоидальная двуокись кремния, 70% </w:t>
            </w:r>
            <w:r w:rsidRPr="0097307B">
              <w:lastRenderedPageBreak/>
              <w:t xml:space="preserve">общий неорганический наполнитель. </w:t>
            </w:r>
          </w:p>
        </w:tc>
        <w:tc>
          <w:tcPr>
            <w:tcW w:w="226" w:type="pct"/>
          </w:tcPr>
          <w:p w14:paraId="72242B9A" w14:textId="77777777" w:rsidR="006831ED" w:rsidRPr="00F05E0D" w:rsidRDefault="006831ED" w:rsidP="0081012D">
            <w:pPr>
              <w:ind w:left="-108"/>
              <w:jc w:val="center"/>
            </w:pPr>
            <w:r w:rsidRPr="0097307B">
              <w:lastRenderedPageBreak/>
              <w:t>набор</w:t>
            </w:r>
          </w:p>
        </w:tc>
        <w:tc>
          <w:tcPr>
            <w:tcW w:w="179" w:type="pct"/>
          </w:tcPr>
          <w:p w14:paraId="70A9B82A" w14:textId="77777777" w:rsidR="006831ED" w:rsidRPr="00F05E0D" w:rsidRDefault="006831ED" w:rsidP="0081012D">
            <w:pPr>
              <w:jc w:val="center"/>
            </w:pPr>
            <w:r w:rsidRPr="0097307B">
              <w:t>1</w:t>
            </w:r>
          </w:p>
        </w:tc>
        <w:tc>
          <w:tcPr>
            <w:tcW w:w="315" w:type="pct"/>
          </w:tcPr>
          <w:p w14:paraId="3A0B21F6" w14:textId="77777777" w:rsidR="006831ED" w:rsidRPr="00F05E0D" w:rsidRDefault="006831ED" w:rsidP="0081012D">
            <w:pPr>
              <w:jc w:val="center"/>
            </w:pPr>
            <w:r w:rsidRPr="0097307B">
              <w:t>12000,00</w:t>
            </w:r>
          </w:p>
        </w:tc>
        <w:tc>
          <w:tcPr>
            <w:tcW w:w="392" w:type="pct"/>
          </w:tcPr>
          <w:p w14:paraId="5822BA33" w14:textId="77777777" w:rsidR="006831ED" w:rsidRPr="00F05E0D" w:rsidRDefault="006831ED" w:rsidP="0081012D">
            <w:pPr>
              <w:jc w:val="center"/>
            </w:pPr>
            <w:r w:rsidRPr="0097307B">
              <w:t>12000,00</w:t>
            </w:r>
          </w:p>
        </w:tc>
        <w:tc>
          <w:tcPr>
            <w:tcW w:w="711" w:type="pct"/>
          </w:tcPr>
          <w:p w14:paraId="474E1C94" w14:textId="77777777" w:rsidR="006831ED" w:rsidRPr="00E10CBC" w:rsidRDefault="006831ED" w:rsidP="0081012D">
            <w:pPr>
              <w:jc w:val="center"/>
            </w:pPr>
            <w:r w:rsidRPr="00E10CBC">
              <w:t>В течение 15 календарных дней с момента заключения договора, DDP*</w:t>
            </w:r>
          </w:p>
        </w:tc>
        <w:tc>
          <w:tcPr>
            <w:tcW w:w="654" w:type="pct"/>
            <w:vAlign w:val="center"/>
          </w:tcPr>
          <w:p w14:paraId="1AAB42BE" w14:textId="77777777" w:rsidR="006831ED" w:rsidRPr="00E10CBC" w:rsidRDefault="006831ED" w:rsidP="0081012D">
            <w:pPr>
              <w:jc w:val="center"/>
            </w:pPr>
            <w:r w:rsidRPr="00E10CBC">
              <w:t>СКО, Петропавловск, ул. Алматинская,55 (Аптека)</w:t>
            </w:r>
          </w:p>
        </w:tc>
      </w:tr>
      <w:tr w:rsidR="006831ED" w:rsidRPr="00E10CBC" w14:paraId="3D3928E3" w14:textId="77777777" w:rsidTr="0081012D">
        <w:trPr>
          <w:trHeight w:val="403"/>
          <w:jc w:val="center"/>
        </w:trPr>
        <w:tc>
          <w:tcPr>
            <w:tcW w:w="209" w:type="pct"/>
            <w:vAlign w:val="center"/>
          </w:tcPr>
          <w:p w14:paraId="368E0E7D" w14:textId="77777777" w:rsidR="006831ED" w:rsidRPr="00E10CBC" w:rsidRDefault="006831ED" w:rsidP="0081012D">
            <w:pPr>
              <w:jc w:val="center"/>
            </w:pPr>
          </w:p>
        </w:tc>
        <w:tc>
          <w:tcPr>
            <w:tcW w:w="872" w:type="pct"/>
            <w:vAlign w:val="center"/>
          </w:tcPr>
          <w:p w14:paraId="02CE9E97" w14:textId="77777777" w:rsidR="006831ED" w:rsidRPr="00E10CBC" w:rsidRDefault="006831ED" w:rsidP="0081012D">
            <w:pPr>
              <w:jc w:val="center"/>
            </w:pPr>
            <w:r w:rsidRPr="00E10CBC">
              <w:t>ИТОГО</w:t>
            </w:r>
          </w:p>
        </w:tc>
        <w:tc>
          <w:tcPr>
            <w:tcW w:w="2555" w:type="pct"/>
            <w:gridSpan w:val="5"/>
            <w:vAlign w:val="center"/>
          </w:tcPr>
          <w:p w14:paraId="4BA6BDC7" w14:textId="77777777" w:rsidR="006831ED" w:rsidRPr="00E10CBC" w:rsidRDefault="006831ED" w:rsidP="0081012D">
            <w:pPr>
              <w:jc w:val="right"/>
              <w:rPr>
                <w:b/>
                <w:bCs/>
                <w:lang w:val="en-US"/>
              </w:rPr>
            </w:pPr>
            <w:r>
              <w:rPr>
                <w:lang w:val="en-US"/>
              </w:rPr>
              <w:t>184</w:t>
            </w:r>
            <w:r w:rsidRPr="00E10CBC">
              <w:t xml:space="preserve"> </w:t>
            </w:r>
            <w:r>
              <w:rPr>
                <w:lang w:val="en-US"/>
              </w:rPr>
              <w:t>450</w:t>
            </w:r>
            <w:r w:rsidRPr="00E10CBC">
              <w:rPr>
                <w:b/>
                <w:bCs/>
              </w:rPr>
              <w:t>,</w:t>
            </w:r>
            <w:r>
              <w:rPr>
                <w:b/>
                <w:bCs/>
              </w:rPr>
              <w:t>00</w:t>
            </w:r>
          </w:p>
        </w:tc>
        <w:tc>
          <w:tcPr>
            <w:tcW w:w="711" w:type="pct"/>
            <w:vAlign w:val="center"/>
          </w:tcPr>
          <w:p w14:paraId="56CB5A9A" w14:textId="77777777" w:rsidR="006831ED" w:rsidRPr="00E10CBC" w:rsidRDefault="006831ED" w:rsidP="0081012D">
            <w:pPr>
              <w:jc w:val="center"/>
            </w:pPr>
          </w:p>
        </w:tc>
        <w:tc>
          <w:tcPr>
            <w:tcW w:w="654" w:type="pct"/>
            <w:vAlign w:val="center"/>
          </w:tcPr>
          <w:p w14:paraId="525FB896" w14:textId="77777777" w:rsidR="006831ED" w:rsidRPr="00E10CBC" w:rsidRDefault="006831ED" w:rsidP="0081012D">
            <w:pPr>
              <w:jc w:val="center"/>
            </w:pPr>
          </w:p>
        </w:tc>
      </w:tr>
    </w:tbl>
    <w:p w14:paraId="59864521" w14:textId="77777777" w:rsidR="004808A6" w:rsidRPr="006C478D" w:rsidRDefault="004808A6" w:rsidP="006C478D">
      <w:pPr>
        <w:jc w:val="center"/>
        <w:rPr>
          <w:sz w:val="24"/>
          <w:szCs w:val="24"/>
        </w:rPr>
      </w:pPr>
    </w:p>
    <w:p w14:paraId="0F16ECD4" w14:textId="1B618387" w:rsidR="004808A6" w:rsidRPr="00FA69A0" w:rsidRDefault="004808A6" w:rsidP="00210926">
      <w:pPr>
        <w:autoSpaceDE w:val="0"/>
        <w:autoSpaceDN w:val="0"/>
        <w:adjustRightInd w:val="0"/>
        <w:jc w:val="center"/>
        <w:rPr>
          <w:color w:val="000000"/>
          <w:sz w:val="24"/>
          <w:szCs w:val="24"/>
        </w:rPr>
      </w:pPr>
      <w:r w:rsidRPr="00FA69A0">
        <w:rPr>
          <w:color w:val="000000"/>
          <w:sz w:val="24"/>
          <w:szCs w:val="24"/>
        </w:rPr>
        <w:t>Сведения о потенциальных поставщиках представивших ценовые предложения</w:t>
      </w:r>
      <w:r w:rsidR="006831ED">
        <w:rPr>
          <w:color w:val="000000"/>
          <w:sz w:val="24"/>
          <w:szCs w:val="24"/>
        </w:rPr>
        <w:t xml:space="preserve"> </w:t>
      </w:r>
    </w:p>
    <w:p w14:paraId="7D88371C" w14:textId="77777777" w:rsidR="004808A6" w:rsidRPr="00FA69A0" w:rsidRDefault="004808A6" w:rsidP="00210926">
      <w:pPr>
        <w:autoSpaceDE w:val="0"/>
        <w:autoSpaceDN w:val="0"/>
        <w:adjustRightInd w:val="0"/>
        <w:jc w:val="center"/>
        <w:rPr>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28"/>
        <w:gridCol w:w="5183"/>
        <w:gridCol w:w="2128"/>
        <w:gridCol w:w="5243"/>
        <w:gridCol w:w="2702"/>
      </w:tblGrid>
      <w:tr w:rsidR="003F25DB" w:rsidRPr="004B3D86" w14:paraId="2D7B1C54" w14:textId="77777777" w:rsidTr="000C46DF">
        <w:trPr>
          <w:jc w:val="center"/>
        </w:trPr>
        <w:tc>
          <w:tcPr>
            <w:tcW w:w="167" w:type="pct"/>
            <w:vAlign w:val="center"/>
          </w:tcPr>
          <w:p w14:paraId="6DB732EB" w14:textId="77777777" w:rsidR="003F25DB" w:rsidRPr="004B3D86" w:rsidRDefault="003F25DB" w:rsidP="000C46DF">
            <w:pPr>
              <w:tabs>
                <w:tab w:val="left" w:pos="709"/>
                <w:tab w:val="left" w:pos="3119"/>
              </w:tabs>
              <w:autoSpaceDE w:val="0"/>
              <w:autoSpaceDN w:val="0"/>
              <w:adjustRightInd w:val="0"/>
              <w:jc w:val="center"/>
              <w:rPr>
                <w:color w:val="000000"/>
                <w:sz w:val="24"/>
                <w:szCs w:val="24"/>
              </w:rPr>
            </w:pPr>
            <w:r w:rsidRPr="004B3D86">
              <w:rPr>
                <w:color w:val="000000"/>
                <w:sz w:val="24"/>
                <w:szCs w:val="24"/>
              </w:rPr>
              <w:t>№</w:t>
            </w:r>
          </w:p>
        </w:tc>
        <w:tc>
          <w:tcPr>
            <w:tcW w:w="1642" w:type="pct"/>
            <w:vAlign w:val="center"/>
          </w:tcPr>
          <w:p w14:paraId="2829440E" w14:textId="77777777" w:rsidR="003F25DB" w:rsidRPr="004B3D86" w:rsidRDefault="003F25DB" w:rsidP="000C46DF">
            <w:pPr>
              <w:tabs>
                <w:tab w:val="left" w:pos="709"/>
                <w:tab w:val="left" w:pos="3119"/>
              </w:tabs>
              <w:autoSpaceDE w:val="0"/>
              <w:autoSpaceDN w:val="0"/>
              <w:adjustRightInd w:val="0"/>
              <w:ind w:left="108" w:right="108"/>
              <w:jc w:val="center"/>
              <w:rPr>
                <w:bCs/>
                <w:sz w:val="24"/>
                <w:szCs w:val="24"/>
              </w:rPr>
            </w:pPr>
            <w:r w:rsidRPr="004B3D86">
              <w:rPr>
                <w:bCs/>
                <w:sz w:val="24"/>
                <w:szCs w:val="24"/>
              </w:rPr>
              <w:t>Наименование потенциального поставщика</w:t>
            </w:r>
          </w:p>
        </w:tc>
        <w:tc>
          <w:tcPr>
            <w:tcW w:w="674" w:type="pct"/>
            <w:vAlign w:val="center"/>
          </w:tcPr>
          <w:p w14:paraId="5224891A" w14:textId="77777777" w:rsidR="003F25DB" w:rsidRPr="004B3D86" w:rsidRDefault="003F25DB" w:rsidP="000C46DF">
            <w:pPr>
              <w:autoSpaceDE w:val="0"/>
              <w:autoSpaceDN w:val="0"/>
              <w:adjustRightInd w:val="0"/>
              <w:jc w:val="center"/>
              <w:rPr>
                <w:bCs/>
                <w:sz w:val="24"/>
                <w:szCs w:val="24"/>
              </w:rPr>
            </w:pPr>
            <w:r w:rsidRPr="004B3D86">
              <w:rPr>
                <w:bCs/>
                <w:sz w:val="24"/>
                <w:szCs w:val="24"/>
              </w:rPr>
              <w:t>БИН/ИИН</w:t>
            </w:r>
          </w:p>
        </w:tc>
        <w:tc>
          <w:tcPr>
            <w:tcW w:w="1661" w:type="pct"/>
            <w:vAlign w:val="center"/>
          </w:tcPr>
          <w:p w14:paraId="5EAC973D" w14:textId="77777777" w:rsidR="003F25DB" w:rsidRPr="004B3D86" w:rsidRDefault="003F25DB" w:rsidP="000C46DF">
            <w:pPr>
              <w:autoSpaceDE w:val="0"/>
              <w:autoSpaceDN w:val="0"/>
              <w:adjustRightInd w:val="0"/>
              <w:jc w:val="center"/>
              <w:rPr>
                <w:bCs/>
                <w:sz w:val="24"/>
                <w:szCs w:val="24"/>
              </w:rPr>
            </w:pPr>
            <w:r w:rsidRPr="004B3D86">
              <w:rPr>
                <w:bCs/>
                <w:sz w:val="24"/>
                <w:szCs w:val="24"/>
              </w:rPr>
              <w:t>Почтовый адрес потенциального поставщика</w:t>
            </w:r>
          </w:p>
        </w:tc>
        <w:tc>
          <w:tcPr>
            <w:tcW w:w="856" w:type="pct"/>
            <w:vAlign w:val="center"/>
          </w:tcPr>
          <w:p w14:paraId="1E32F579" w14:textId="77777777" w:rsidR="003F25DB" w:rsidRPr="004B3D86" w:rsidRDefault="003F25DB" w:rsidP="000C46DF">
            <w:pPr>
              <w:autoSpaceDE w:val="0"/>
              <w:autoSpaceDN w:val="0"/>
              <w:adjustRightInd w:val="0"/>
              <w:jc w:val="center"/>
              <w:rPr>
                <w:bCs/>
                <w:sz w:val="24"/>
                <w:szCs w:val="24"/>
              </w:rPr>
            </w:pPr>
            <w:r w:rsidRPr="004B3D86">
              <w:rPr>
                <w:bCs/>
                <w:sz w:val="24"/>
                <w:szCs w:val="24"/>
              </w:rPr>
              <w:t>Время предоставления</w:t>
            </w:r>
          </w:p>
          <w:p w14:paraId="23FFF588" w14:textId="77777777" w:rsidR="003F25DB" w:rsidRPr="004B3D86" w:rsidRDefault="003F25DB" w:rsidP="000C46DF">
            <w:pPr>
              <w:autoSpaceDE w:val="0"/>
              <w:autoSpaceDN w:val="0"/>
              <w:adjustRightInd w:val="0"/>
              <w:jc w:val="center"/>
              <w:rPr>
                <w:bCs/>
                <w:sz w:val="24"/>
                <w:szCs w:val="24"/>
              </w:rPr>
            </w:pPr>
            <w:r w:rsidRPr="004B3D86">
              <w:rPr>
                <w:bCs/>
                <w:sz w:val="24"/>
                <w:szCs w:val="24"/>
              </w:rPr>
              <w:t>ценового предложения</w:t>
            </w:r>
          </w:p>
        </w:tc>
      </w:tr>
      <w:tr w:rsidR="003F25DB" w:rsidRPr="00FA433F" w14:paraId="6B0DCE68" w14:textId="77777777" w:rsidTr="000C46DF">
        <w:trPr>
          <w:trHeight w:val="570"/>
          <w:jc w:val="center"/>
        </w:trPr>
        <w:tc>
          <w:tcPr>
            <w:tcW w:w="167" w:type="pct"/>
            <w:vAlign w:val="center"/>
          </w:tcPr>
          <w:p w14:paraId="66FA85A6" w14:textId="77777777" w:rsidR="003F25DB" w:rsidRDefault="003F25DB" w:rsidP="000C46DF">
            <w:pPr>
              <w:jc w:val="center"/>
              <w:rPr>
                <w:sz w:val="24"/>
                <w:szCs w:val="24"/>
              </w:rPr>
            </w:pPr>
            <w:r>
              <w:rPr>
                <w:sz w:val="24"/>
                <w:szCs w:val="24"/>
              </w:rPr>
              <w:t>1</w:t>
            </w:r>
          </w:p>
        </w:tc>
        <w:tc>
          <w:tcPr>
            <w:tcW w:w="1642" w:type="pct"/>
            <w:vAlign w:val="center"/>
          </w:tcPr>
          <w:p w14:paraId="33E627EB" w14:textId="70B3B9A4" w:rsidR="003F25DB" w:rsidRPr="003F25DB" w:rsidRDefault="003F25DB" w:rsidP="000C46DF">
            <w:pPr>
              <w:jc w:val="center"/>
              <w:rPr>
                <w:sz w:val="24"/>
                <w:szCs w:val="24"/>
              </w:rPr>
            </w:pPr>
            <w:r>
              <w:rPr>
                <w:sz w:val="24"/>
                <w:szCs w:val="24"/>
                <w:lang w:val="kk-KZ"/>
              </w:rPr>
              <w:t xml:space="preserve">ТОО </w:t>
            </w:r>
            <w:r>
              <w:rPr>
                <w:sz w:val="24"/>
                <w:szCs w:val="24"/>
              </w:rPr>
              <w:t>«</w:t>
            </w:r>
            <w:r w:rsidR="006831ED">
              <w:rPr>
                <w:sz w:val="24"/>
                <w:szCs w:val="24"/>
                <w:lang w:val="en-US"/>
              </w:rPr>
              <w:t>Nord Stom</w:t>
            </w:r>
            <w:r>
              <w:rPr>
                <w:sz w:val="24"/>
                <w:szCs w:val="24"/>
              </w:rPr>
              <w:t>»</w:t>
            </w:r>
          </w:p>
        </w:tc>
        <w:tc>
          <w:tcPr>
            <w:tcW w:w="674" w:type="pct"/>
            <w:vAlign w:val="center"/>
          </w:tcPr>
          <w:p w14:paraId="1F962A74" w14:textId="31EF6CE4" w:rsidR="003F25DB" w:rsidRPr="00C271CD" w:rsidRDefault="006831ED" w:rsidP="000C46DF">
            <w:pPr>
              <w:autoSpaceDE w:val="0"/>
              <w:autoSpaceDN w:val="0"/>
              <w:adjustRightInd w:val="0"/>
              <w:jc w:val="center"/>
              <w:rPr>
                <w:sz w:val="24"/>
                <w:szCs w:val="24"/>
              </w:rPr>
            </w:pPr>
            <w:r>
              <w:rPr>
                <w:sz w:val="24"/>
                <w:szCs w:val="24"/>
              </w:rPr>
              <w:t>210840026213</w:t>
            </w:r>
          </w:p>
        </w:tc>
        <w:tc>
          <w:tcPr>
            <w:tcW w:w="1661" w:type="pct"/>
            <w:vAlign w:val="center"/>
          </w:tcPr>
          <w:p w14:paraId="5EE773F0" w14:textId="069F61E9" w:rsidR="003F25DB" w:rsidRPr="003F25DB" w:rsidRDefault="003F25DB" w:rsidP="00C271CD">
            <w:pPr>
              <w:autoSpaceDE w:val="0"/>
              <w:autoSpaceDN w:val="0"/>
              <w:adjustRightInd w:val="0"/>
              <w:jc w:val="center"/>
              <w:rPr>
                <w:sz w:val="24"/>
                <w:szCs w:val="24"/>
              </w:rPr>
            </w:pPr>
            <w:r>
              <w:rPr>
                <w:sz w:val="24"/>
                <w:szCs w:val="24"/>
              </w:rPr>
              <w:t xml:space="preserve">РК, </w:t>
            </w:r>
            <w:proofErr w:type="spellStart"/>
            <w:r>
              <w:rPr>
                <w:sz w:val="24"/>
                <w:szCs w:val="24"/>
              </w:rPr>
              <w:t>г.</w:t>
            </w:r>
            <w:r w:rsidR="006831ED">
              <w:rPr>
                <w:sz w:val="24"/>
                <w:szCs w:val="24"/>
              </w:rPr>
              <w:t>Костанай</w:t>
            </w:r>
            <w:proofErr w:type="spellEnd"/>
            <w:r w:rsidR="00197B3C">
              <w:rPr>
                <w:sz w:val="24"/>
                <w:szCs w:val="24"/>
              </w:rPr>
              <w:t xml:space="preserve">, </w:t>
            </w:r>
            <w:r w:rsidR="00CE5190">
              <w:rPr>
                <w:sz w:val="24"/>
                <w:szCs w:val="24"/>
                <w:lang w:val="kk-KZ"/>
              </w:rPr>
              <w:t>у</w:t>
            </w:r>
            <w:proofErr w:type="spellStart"/>
            <w:r w:rsidR="00CE5190">
              <w:rPr>
                <w:sz w:val="24"/>
                <w:szCs w:val="24"/>
              </w:rPr>
              <w:t>л.</w:t>
            </w:r>
            <w:r w:rsidR="006831ED">
              <w:rPr>
                <w:sz w:val="24"/>
                <w:szCs w:val="24"/>
              </w:rPr>
              <w:t>Урожайная</w:t>
            </w:r>
            <w:proofErr w:type="spellEnd"/>
            <w:r w:rsidR="00CE5190">
              <w:rPr>
                <w:sz w:val="24"/>
                <w:szCs w:val="24"/>
              </w:rPr>
              <w:t>,</w:t>
            </w:r>
            <w:r>
              <w:rPr>
                <w:sz w:val="24"/>
                <w:szCs w:val="24"/>
              </w:rPr>
              <w:t xml:space="preserve"> </w:t>
            </w:r>
            <w:r w:rsidR="002B138E">
              <w:rPr>
                <w:sz w:val="24"/>
                <w:szCs w:val="24"/>
              </w:rPr>
              <w:t>д.</w:t>
            </w:r>
            <w:r w:rsidR="006831ED">
              <w:rPr>
                <w:sz w:val="24"/>
                <w:szCs w:val="24"/>
              </w:rPr>
              <w:t>16</w:t>
            </w:r>
          </w:p>
        </w:tc>
        <w:tc>
          <w:tcPr>
            <w:tcW w:w="856" w:type="pct"/>
            <w:vAlign w:val="center"/>
          </w:tcPr>
          <w:p w14:paraId="7057A92F" w14:textId="29809716" w:rsidR="003F25DB" w:rsidRPr="004E00F4" w:rsidRDefault="00C271CD" w:rsidP="000C46DF">
            <w:pPr>
              <w:autoSpaceDE w:val="0"/>
              <w:autoSpaceDN w:val="0"/>
              <w:adjustRightInd w:val="0"/>
              <w:jc w:val="center"/>
              <w:rPr>
                <w:bCs/>
                <w:sz w:val="24"/>
                <w:szCs w:val="24"/>
              </w:rPr>
            </w:pPr>
            <w:r>
              <w:rPr>
                <w:bCs/>
                <w:sz w:val="24"/>
                <w:szCs w:val="24"/>
              </w:rPr>
              <w:t>1</w:t>
            </w:r>
            <w:r w:rsidR="006831ED">
              <w:rPr>
                <w:bCs/>
                <w:sz w:val="24"/>
                <w:szCs w:val="24"/>
              </w:rPr>
              <w:t>0</w:t>
            </w:r>
            <w:r w:rsidR="003F25DB">
              <w:rPr>
                <w:bCs/>
                <w:sz w:val="24"/>
                <w:szCs w:val="24"/>
              </w:rPr>
              <w:t>.</w:t>
            </w:r>
            <w:r w:rsidR="006831ED">
              <w:rPr>
                <w:bCs/>
                <w:sz w:val="24"/>
                <w:szCs w:val="24"/>
              </w:rPr>
              <w:t>10</w:t>
            </w:r>
            <w:r w:rsidR="003F25DB" w:rsidRPr="004E00F4">
              <w:rPr>
                <w:bCs/>
                <w:sz w:val="24"/>
                <w:szCs w:val="24"/>
              </w:rPr>
              <w:t>.202</w:t>
            </w:r>
            <w:r w:rsidR="00197B3C">
              <w:rPr>
                <w:bCs/>
                <w:sz w:val="24"/>
                <w:szCs w:val="24"/>
              </w:rPr>
              <w:t>4</w:t>
            </w:r>
            <w:r w:rsidR="003F25DB" w:rsidRPr="004B3D86">
              <w:rPr>
                <w:bCs/>
                <w:sz w:val="24"/>
                <w:szCs w:val="24"/>
              </w:rPr>
              <w:t>г</w:t>
            </w:r>
            <w:r w:rsidR="003F25DB" w:rsidRPr="004E00F4">
              <w:rPr>
                <w:bCs/>
                <w:sz w:val="24"/>
                <w:szCs w:val="24"/>
              </w:rPr>
              <w:t>.</w:t>
            </w:r>
          </w:p>
          <w:p w14:paraId="6E025899" w14:textId="72ED9D9C" w:rsidR="003F25DB" w:rsidRDefault="006831ED" w:rsidP="003F25DB">
            <w:pPr>
              <w:autoSpaceDE w:val="0"/>
              <w:autoSpaceDN w:val="0"/>
              <w:adjustRightInd w:val="0"/>
              <w:jc w:val="center"/>
              <w:rPr>
                <w:bCs/>
                <w:sz w:val="24"/>
                <w:szCs w:val="24"/>
              </w:rPr>
            </w:pPr>
            <w:r>
              <w:rPr>
                <w:bCs/>
                <w:sz w:val="24"/>
                <w:szCs w:val="24"/>
              </w:rPr>
              <w:t>09</w:t>
            </w:r>
            <w:r w:rsidR="003F25DB" w:rsidRPr="004E00F4">
              <w:rPr>
                <w:bCs/>
                <w:sz w:val="24"/>
                <w:szCs w:val="24"/>
              </w:rPr>
              <w:t>:</w:t>
            </w:r>
            <w:r>
              <w:rPr>
                <w:bCs/>
                <w:sz w:val="24"/>
                <w:szCs w:val="24"/>
              </w:rPr>
              <w:t>49</w:t>
            </w:r>
            <w:r w:rsidR="003F25DB" w:rsidRPr="004E00F4">
              <w:rPr>
                <w:bCs/>
                <w:sz w:val="24"/>
                <w:szCs w:val="24"/>
              </w:rPr>
              <w:t xml:space="preserve"> </w:t>
            </w:r>
            <w:r w:rsidR="003F25DB" w:rsidRPr="004B3D86">
              <w:rPr>
                <w:bCs/>
                <w:sz w:val="24"/>
                <w:szCs w:val="24"/>
              </w:rPr>
              <w:t>мин</w:t>
            </w:r>
          </w:p>
        </w:tc>
      </w:tr>
      <w:tr w:rsidR="00C271CD" w:rsidRPr="00FA433F" w14:paraId="238398BC" w14:textId="77777777" w:rsidTr="000C46DF">
        <w:trPr>
          <w:trHeight w:val="570"/>
          <w:jc w:val="center"/>
        </w:trPr>
        <w:tc>
          <w:tcPr>
            <w:tcW w:w="167" w:type="pct"/>
            <w:vAlign w:val="center"/>
          </w:tcPr>
          <w:p w14:paraId="2BAEABB6" w14:textId="0A872CE8" w:rsidR="00C271CD" w:rsidRDefault="00C271CD" w:rsidP="00C271CD">
            <w:pPr>
              <w:jc w:val="center"/>
              <w:rPr>
                <w:sz w:val="24"/>
                <w:szCs w:val="24"/>
              </w:rPr>
            </w:pPr>
            <w:r>
              <w:rPr>
                <w:sz w:val="24"/>
                <w:szCs w:val="24"/>
              </w:rPr>
              <w:t>2</w:t>
            </w:r>
          </w:p>
        </w:tc>
        <w:tc>
          <w:tcPr>
            <w:tcW w:w="1642" w:type="pct"/>
            <w:vAlign w:val="center"/>
          </w:tcPr>
          <w:p w14:paraId="66FE3A15" w14:textId="2134A09F" w:rsidR="00C271CD" w:rsidRDefault="00C271CD" w:rsidP="00C271CD">
            <w:pPr>
              <w:jc w:val="center"/>
              <w:rPr>
                <w:sz w:val="24"/>
                <w:szCs w:val="24"/>
                <w:lang w:val="kk-KZ"/>
              </w:rPr>
            </w:pPr>
            <w:r>
              <w:rPr>
                <w:sz w:val="24"/>
                <w:szCs w:val="24"/>
                <w:lang w:val="kk-KZ"/>
              </w:rPr>
              <w:t xml:space="preserve">ТОО </w:t>
            </w:r>
            <w:r>
              <w:rPr>
                <w:sz w:val="24"/>
                <w:szCs w:val="24"/>
              </w:rPr>
              <w:t>«</w:t>
            </w:r>
            <w:proofErr w:type="spellStart"/>
            <w:r w:rsidR="006831ED">
              <w:rPr>
                <w:sz w:val="24"/>
                <w:szCs w:val="24"/>
              </w:rPr>
              <w:t>Праймер</w:t>
            </w:r>
            <w:proofErr w:type="spellEnd"/>
            <w:r>
              <w:rPr>
                <w:sz w:val="24"/>
                <w:szCs w:val="24"/>
              </w:rPr>
              <w:t>»</w:t>
            </w:r>
          </w:p>
        </w:tc>
        <w:tc>
          <w:tcPr>
            <w:tcW w:w="674" w:type="pct"/>
            <w:vAlign w:val="center"/>
          </w:tcPr>
          <w:p w14:paraId="42073715" w14:textId="7B342AF9" w:rsidR="00C271CD" w:rsidRPr="00C271CD" w:rsidRDefault="006831ED" w:rsidP="00C271CD">
            <w:pPr>
              <w:autoSpaceDE w:val="0"/>
              <w:autoSpaceDN w:val="0"/>
              <w:adjustRightInd w:val="0"/>
              <w:jc w:val="center"/>
              <w:rPr>
                <w:sz w:val="24"/>
                <w:szCs w:val="24"/>
              </w:rPr>
            </w:pPr>
            <w:r>
              <w:rPr>
                <w:sz w:val="24"/>
                <w:szCs w:val="24"/>
              </w:rPr>
              <w:t>011140003765</w:t>
            </w:r>
          </w:p>
        </w:tc>
        <w:tc>
          <w:tcPr>
            <w:tcW w:w="1661" w:type="pct"/>
            <w:vAlign w:val="center"/>
          </w:tcPr>
          <w:p w14:paraId="29D8F958" w14:textId="17F9A8E3" w:rsidR="00C271CD" w:rsidRDefault="00C271CD" w:rsidP="00C271CD">
            <w:pPr>
              <w:autoSpaceDE w:val="0"/>
              <w:autoSpaceDN w:val="0"/>
              <w:adjustRightInd w:val="0"/>
              <w:jc w:val="center"/>
              <w:rPr>
                <w:sz w:val="24"/>
                <w:szCs w:val="24"/>
              </w:rPr>
            </w:pPr>
            <w:r>
              <w:rPr>
                <w:sz w:val="24"/>
                <w:szCs w:val="24"/>
              </w:rPr>
              <w:t xml:space="preserve">РК, </w:t>
            </w:r>
            <w:proofErr w:type="spellStart"/>
            <w:r>
              <w:rPr>
                <w:sz w:val="24"/>
                <w:szCs w:val="24"/>
              </w:rPr>
              <w:t>г.</w:t>
            </w:r>
            <w:r w:rsidR="006831ED">
              <w:rPr>
                <w:sz w:val="24"/>
                <w:szCs w:val="24"/>
              </w:rPr>
              <w:t>Петропавловск</w:t>
            </w:r>
            <w:proofErr w:type="spellEnd"/>
            <w:r>
              <w:rPr>
                <w:sz w:val="24"/>
                <w:szCs w:val="24"/>
              </w:rPr>
              <w:t xml:space="preserve">, </w:t>
            </w:r>
            <w:r>
              <w:rPr>
                <w:sz w:val="24"/>
                <w:szCs w:val="24"/>
                <w:lang w:val="kk-KZ"/>
              </w:rPr>
              <w:t>у</w:t>
            </w:r>
            <w:proofErr w:type="spellStart"/>
            <w:r>
              <w:rPr>
                <w:sz w:val="24"/>
                <w:szCs w:val="24"/>
              </w:rPr>
              <w:t>л.</w:t>
            </w:r>
            <w:r w:rsidR="003315E4">
              <w:rPr>
                <w:sz w:val="24"/>
                <w:szCs w:val="24"/>
              </w:rPr>
              <w:t>Абая</w:t>
            </w:r>
            <w:proofErr w:type="spellEnd"/>
            <w:r w:rsidR="002B138E">
              <w:rPr>
                <w:sz w:val="24"/>
                <w:szCs w:val="24"/>
              </w:rPr>
              <w:t xml:space="preserve"> </w:t>
            </w:r>
            <w:r w:rsidR="003315E4">
              <w:rPr>
                <w:sz w:val="24"/>
                <w:szCs w:val="24"/>
              </w:rPr>
              <w:t>47-46</w:t>
            </w:r>
          </w:p>
        </w:tc>
        <w:tc>
          <w:tcPr>
            <w:tcW w:w="856" w:type="pct"/>
            <w:vAlign w:val="center"/>
          </w:tcPr>
          <w:p w14:paraId="1A54013A" w14:textId="0CC876AF" w:rsidR="002B138E" w:rsidRPr="004E00F4" w:rsidRDefault="002B138E" w:rsidP="002B138E">
            <w:pPr>
              <w:autoSpaceDE w:val="0"/>
              <w:autoSpaceDN w:val="0"/>
              <w:adjustRightInd w:val="0"/>
              <w:jc w:val="center"/>
              <w:rPr>
                <w:bCs/>
                <w:sz w:val="24"/>
                <w:szCs w:val="24"/>
              </w:rPr>
            </w:pPr>
            <w:r>
              <w:rPr>
                <w:bCs/>
                <w:sz w:val="24"/>
                <w:szCs w:val="24"/>
              </w:rPr>
              <w:t>1</w:t>
            </w:r>
            <w:r w:rsidR="003315E4">
              <w:rPr>
                <w:bCs/>
                <w:sz w:val="24"/>
                <w:szCs w:val="24"/>
              </w:rPr>
              <w:t>0</w:t>
            </w:r>
            <w:r>
              <w:rPr>
                <w:bCs/>
                <w:sz w:val="24"/>
                <w:szCs w:val="24"/>
              </w:rPr>
              <w:t>.</w:t>
            </w:r>
            <w:r w:rsidR="003315E4">
              <w:rPr>
                <w:bCs/>
                <w:sz w:val="24"/>
                <w:szCs w:val="24"/>
              </w:rPr>
              <w:t>10</w:t>
            </w:r>
            <w:r w:rsidRPr="004E00F4">
              <w:rPr>
                <w:bCs/>
                <w:sz w:val="24"/>
                <w:szCs w:val="24"/>
              </w:rPr>
              <w:t>.202</w:t>
            </w:r>
            <w:r>
              <w:rPr>
                <w:bCs/>
                <w:sz w:val="24"/>
                <w:szCs w:val="24"/>
              </w:rPr>
              <w:t>4</w:t>
            </w:r>
            <w:r w:rsidRPr="004B3D86">
              <w:rPr>
                <w:bCs/>
                <w:sz w:val="24"/>
                <w:szCs w:val="24"/>
              </w:rPr>
              <w:t>г</w:t>
            </w:r>
            <w:r w:rsidRPr="004E00F4">
              <w:rPr>
                <w:bCs/>
                <w:sz w:val="24"/>
                <w:szCs w:val="24"/>
              </w:rPr>
              <w:t>.</w:t>
            </w:r>
          </w:p>
          <w:p w14:paraId="03E28136" w14:textId="1C9B9E3A" w:rsidR="00C271CD" w:rsidRDefault="002B138E" w:rsidP="002B138E">
            <w:pPr>
              <w:autoSpaceDE w:val="0"/>
              <w:autoSpaceDN w:val="0"/>
              <w:adjustRightInd w:val="0"/>
              <w:jc w:val="center"/>
              <w:rPr>
                <w:bCs/>
                <w:sz w:val="24"/>
                <w:szCs w:val="24"/>
              </w:rPr>
            </w:pPr>
            <w:r>
              <w:rPr>
                <w:bCs/>
                <w:sz w:val="24"/>
                <w:szCs w:val="24"/>
              </w:rPr>
              <w:t>1</w:t>
            </w:r>
            <w:r w:rsidR="003315E4">
              <w:rPr>
                <w:bCs/>
                <w:sz w:val="24"/>
                <w:szCs w:val="24"/>
              </w:rPr>
              <w:t>1</w:t>
            </w:r>
            <w:r w:rsidRPr="004E00F4">
              <w:rPr>
                <w:bCs/>
                <w:sz w:val="24"/>
                <w:szCs w:val="24"/>
              </w:rPr>
              <w:t>:</w:t>
            </w:r>
            <w:r w:rsidR="003315E4">
              <w:rPr>
                <w:bCs/>
                <w:sz w:val="24"/>
                <w:szCs w:val="24"/>
              </w:rPr>
              <w:t>5</w:t>
            </w:r>
            <w:r>
              <w:rPr>
                <w:bCs/>
                <w:sz w:val="24"/>
                <w:szCs w:val="24"/>
              </w:rPr>
              <w:t>0</w:t>
            </w:r>
            <w:r w:rsidRPr="004E00F4">
              <w:rPr>
                <w:bCs/>
                <w:sz w:val="24"/>
                <w:szCs w:val="24"/>
              </w:rPr>
              <w:t xml:space="preserve"> </w:t>
            </w:r>
            <w:r w:rsidRPr="004B3D86">
              <w:rPr>
                <w:bCs/>
                <w:sz w:val="24"/>
                <w:szCs w:val="24"/>
              </w:rPr>
              <w:t>мин</w:t>
            </w:r>
          </w:p>
        </w:tc>
      </w:tr>
    </w:tbl>
    <w:p w14:paraId="1EBB0E40" w14:textId="77777777" w:rsidR="004808A6" w:rsidRDefault="004808A6" w:rsidP="00210926">
      <w:pPr>
        <w:autoSpaceDE w:val="0"/>
        <w:autoSpaceDN w:val="0"/>
        <w:adjustRightInd w:val="0"/>
        <w:jc w:val="center"/>
        <w:rPr>
          <w:color w:val="000000"/>
          <w:sz w:val="22"/>
          <w:szCs w:val="22"/>
        </w:rPr>
      </w:pPr>
    </w:p>
    <w:p w14:paraId="091E6321" w14:textId="77777777" w:rsidR="004808A6" w:rsidRDefault="004808A6" w:rsidP="00210926">
      <w:pPr>
        <w:autoSpaceDE w:val="0"/>
        <w:autoSpaceDN w:val="0"/>
        <w:adjustRightInd w:val="0"/>
        <w:jc w:val="center"/>
        <w:rPr>
          <w:b/>
          <w:bCs/>
          <w:sz w:val="24"/>
          <w:szCs w:val="24"/>
        </w:rPr>
      </w:pPr>
    </w:p>
    <w:tbl>
      <w:tblPr>
        <w:tblW w:w="44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5"/>
        <w:gridCol w:w="7330"/>
        <w:gridCol w:w="993"/>
        <w:gridCol w:w="1273"/>
        <w:gridCol w:w="1988"/>
        <w:gridCol w:w="1841"/>
      </w:tblGrid>
      <w:tr w:rsidR="003315E4" w:rsidRPr="00B834EA" w14:paraId="474EF401" w14:textId="2A14F771" w:rsidTr="003315E4">
        <w:trPr>
          <w:jc w:val="center"/>
        </w:trPr>
        <w:tc>
          <w:tcPr>
            <w:tcW w:w="253" w:type="pct"/>
            <w:vMerge w:val="restart"/>
            <w:vAlign w:val="center"/>
          </w:tcPr>
          <w:p w14:paraId="6DCD8D1A" w14:textId="77777777" w:rsidR="003315E4" w:rsidRPr="00B834EA" w:rsidRDefault="003315E4" w:rsidP="00B834EA">
            <w:pPr>
              <w:jc w:val="center"/>
              <w:rPr>
                <w:sz w:val="24"/>
                <w:szCs w:val="24"/>
              </w:rPr>
            </w:pPr>
            <w:r w:rsidRPr="00B834EA">
              <w:rPr>
                <w:sz w:val="24"/>
                <w:szCs w:val="24"/>
              </w:rPr>
              <w:t>№ лота</w:t>
            </w:r>
          </w:p>
        </w:tc>
        <w:tc>
          <w:tcPr>
            <w:tcW w:w="2592" w:type="pct"/>
            <w:vMerge w:val="restart"/>
            <w:vAlign w:val="center"/>
          </w:tcPr>
          <w:p w14:paraId="01AB0D6B" w14:textId="77777777" w:rsidR="003315E4" w:rsidRPr="00CE5190" w:rsidRDefault="003315E4" w:rsidP="00B834EA">
            <w:pPr>
              <w:jc w:val="center"/>
              <w:rPr>
                <w:sz w:val="24"/>
                <w:szCs w:val="24"/>
              </w:rPr>
            </w:pPr>
            <w:r w:rsidRPr="00CE5190">
              <w:rPr>
                <w:sz w:val="24"/>
                <w:szCs w:val="24"/>
              </w:rPr>
              <w:t>Наименование</w:t>
            </w:r>
          </w:p>
        </w:tc>
        <w:tc>
          <w:tcPr>
            <w:tcW w:w="351" w:type="pct"/>
            <w:vMerge w:val="restart"/>
            <w:vAlign w:val="center"/>
          </w:tcPr>
          <w:p w14:paraId="1A2E75CD" w14:textId="77777777" w:rsidR="003315E4" w:rsidRPr="00CE5190" w:rsidRDefault="003315E4" w:rsidP="00B834EA">
            <w:pPr>
              <w:ind w:left="-108"/>
              <w:jc w:val="center"/>
              <w:rPr>
                <w:sz w:val="24"/>
                <w:szCs w:val="24"/>
              </w:rPr>
            </w:pPr>
            <w:r w:rsidRPr="00CE5190">
              <w:rPr>
                <w:sz w:val="24"/>
                <w:szCs w:val="24"/>
              </w:rPr>
              <w:t>Ед.</w:t>
            </w:r>
          </w:p>
          <w:p w14:paraId="0369E83C" w14:textId="77777777" w:rsidR="003315E4" w:rsidRPr="00CE5190" w:rsidRDefault="003315E4" w:rsidP="00B834EA">
            <w:pPr>
              <w:ind w:left="-108"/>
              <w:jc w:val="center"/>
              <w:rPr>
                <w:sz w:val="24"/>
                <w:szCs w:val="24"/>
              </w:rPr>
            </w:pPr>
            <w:r w:rsidRPr="00CE5190">
              <w:rPr>
                <w:sz w:val="24"/>
                <w:szCs w:val="24"/>
              </w:rPr>
              <w:t>изм.</w:t>
            </w:r>
          </w:p>
        </w:tc>
        <w:tc>
          <w:tcPr>
            <w:tcW w:w="450" w:type="pct"/>
            <w:vMerge w:val="restart"/>
            <w:vAlign w:val="center"/>
          </w:tcPr>
          <w:p w14:paraId="10FEF71A" w14:textId="77777777" w:rsidR="003315E4" w:rsidRPr="00CE5190" w:rsidRDefault="003315E4" w:rsidP="00B834EA">
            <w:pPr>
              <w:jc w:val="center"/>
              <w:rPr>
                <w:sz w:val="24"/>
                <w:szCs w:val="24"/>
              </w:rPr>
            </w:pPr>
            <w:r w:rsidRPr="00CE5190">
              <w:rPr>
                <w:sz w:val="24"/>
                <w:szCs w:val="24"/>
              </w:rPr>
              <w:t>Цена, тенге</w:t>
            </w:r>
          </w:p>
        </w:tc>
        <w:tc>
          <w:tcPr>
            <w:tcW w:w="703" w:type="pct"/>
            <w:vAlign w:val="center"/>
          </w:tcPr>
          <w:p w14:paraId="0BE2900B" w14:textId="77777777" w:rsidR="003315E4" w:rsidRPr="00CE5190" w:rsidRDefault="003315E4" w:rsidP="00B834EA">
            <w:pPr>
              <w:jc w:val="center"/>
              <w:rPr>
                <w:sz w:val="24"/>
                <w:szCs w:val="24"/>
              </w:rPr>
            </w:pPr>
            <w:r w:rsidRPr="00CE5190">
              <w:rPr>
                <w:sz w:val="24"/>
                <w:szCs w:val="24"/>
              </w:rPr>
              <w:t>Ценовые предложения потенциальных поставщиков</w:t>
            </w:r>
          </w:p>
        </w:tc>
        <w:tc>
          <w:tcPr>
            <w:tcW w:w="651" w:type="pct"/>
            <w:vAlign w:val="center"/>
          </w:tcPr>
          <w:p w14:paraId="0DBCB072" w14:textId="77777777" w:rsidR="003315E4" w:rsidRPr="00CE5190" w:rsidRDefault="003315E4" w:rsidP="00B834EA">
            <w:pPr>
              <w:jc w:val="center"/>
              <w:rPr>
                <w:sz w:val="24"/>
                <w:szCs w:val="24"/>
              </w:rPr>
            </w:pPr>
          </w:p>
        </w:tc>
      </w:tr>
      <w:tr w:rsidR="003315E4" w:rsidRPr="00B834EA" w14:paraId="22D33645" w14:textId="2A3D44A5" w:rsidTr="003315E4">
        <w:trPr>
          <w:jc w:val="center"/>
        </w:trPr>
        <w:tc>
          <w:tcPr>
            <w:tcW w:w="253" w:type="pct"/>
            <w:vMerge/>
            <w:vAlign w:val="center"/>
          </w:tcPr>
          <w:p w14:paraId="3AF3B416" w14:textId="77777777" w:rsidR="003315E4" w:rsidRPr="00B834EA" w:rsidRDefault="003315E4" w:rsidP="003315E4">
            <w:pPr>
              <w:jc w:val="center"/>
              <w:rPr>
                <w:sz w:val="24"/>
                <w:szCs w:val="24"/>
              </w:rPr>
            </w:pPr>
          </w:p>
        </w:tc>
        <w:tc>
          <w:tcPr>
            <w:tcW w:w="2592" w:type="pct"/>
            <w:vMerge/>
            <w:vAlign w:val="center"/>
          </w:tcPr>
          <w:p w14:paraId="32509526" w14:textId="77777777" w:rsidR="003315E4" w:rsidRPr="00CE5190" w:rsidRDefault="003315E4" w:rsidP="003315E4">
            <w:pPr>
              <w:jc w:val="center"/>
              <w:rPr>
                <w:sz w:val="24"/>
                <w:szCs w:val="24"/>
              </w:rPr>
            </w:pPr>
          </w:p>
        </w:tc>
        <w:tc>
          <w:tcPr>
            <w:tcW w:w="351" w:type="pct"/>
            <w:vMerge/>
            <w:vAlign w:val="center"/>
          </w:tcPr>
          <w:p w14:paraId="58768E85" w14:textId="77777777" w:rsidR="003315E4" w:rsidRPr="00CE5190" w:rsidRDefault="003315E4" w:rsidP="003315E4">
            <w:pPr>
              <w:ind w:left="-108"/>
              <w:jc w:val="center"/>
              <w:rPr>
                <w:sz w:val="24"/>
                <w:szCs w:val="24"/>
              </w:rPr>
            </w:pPr>
          </w:p>
        </w:tc>
        <w:tc>
          <w:tcPr>
            <w:tcW w:w="450" w:type="pct"/>
            <w:vMerge/>
            <w:vAlign w:val="center"/>
          </w:tcPr>
          <w:p w14:paraId="57467B9A" w14:textId="77777777" w:rsidR="003315E4" w:rsidRPr="00CE5190" w:rsidRDefault="003315E4" w:rsidP="003315E4">
            <w:pPr>
              <w:jc w:val="center"/>
              <w:rPr>
                <w:sz w:val="24"/>
                <w:szCs w:val="24"/>
              </w:rPr>
            </w:pPr>
          </w:p>
        </w:tc>
        <w:tc>
          <w:tcPr>
            <w:tcW w:w="703" w:type="pct"/>
            <w:vAlign w:val="center"/>
          </w:tcPr>
          <w:p w14:paraId="4600A361" w14:textId="39C3EDF0" w:rsidR="003315E4" w:rsidRPr="00CE5190" w:rsidRDefault="003315E4" w:rsidP="003315E4">
            <w:pPr>
              <w:jc w:val="center"/>
              <w:rPr>
                <w:sz w:val="24"/>
                <w:szCs w:val="24"/>
              </w:rPr>
            </w:pPr>
            <w:r>
              <w:rPr>
                <w:sz w:val="24"/>
                <w:szCs w:val="24"/>
                <w:lang w:val="kk-KZ"/>
              </w:rPr>
              <w:t xml:space="preserve">ТОО </w:t>
            </w:r>
            <w:r>
              <w:rPr>
                <w:sz w:val="24"/>
                <w:szCs w:val="24"/>
              </w:rPr>
              <w:t>«</w:t>
            </w:r>
            <w:r>
              <w:rPr>
                <w:sz w:val="24"/>
                <w:szCs w:val="24"/>
                <w:lang w:val="en-US"/>
              </w:rPr>
              <w:t>Nord Stom</w:t>
            </w:r>
            <w:r>
              <w:rPr>
                <w:sz w:val="24"/>
                <w:szCs w:val="24"/>
              </w:rPr>
              <w:t>»</w:t>
            </w:r>
          </w:p>
        </w:tc>
        <w:tc>
          <w:tcPr>
            <w:tcW w:w="651" w:type="pct"/>
            <w:vAlign w:val="center"/>
          </w:tcPr>
          <w:p w14:paraId="300153C6" w14:textId="0323309B" w:rsidR="003315E4" w:rsidRPr="00CE5190" w:rsidRDefault="003315E4" w:rsidP="003315E4">
            <w:pPr>
              <w:jc w:val="center"/>
              <w:rPr>
                <w:sz w:val="24"/>
                <w:szCs w:val="24"/>
                <w:lang w:val="kk-KZ"/>
              </w:rPr>
            </w:pPr>
            <w:r>
              <w:rPr>
                <w:sz w:val="24"/>
                <w:szCs w:val="24"/>
                <w:lang w:val="kk-KZ"/>
              </w:rPr>
              <w:t xml:space="preserve">ТОО </w:t>
            </w:r>
            <w:r>
              <w:rPr>
                <w:sz w:val="24"/>
                <w:szCs w:val="24"/>
              </w:rPr>
              <w:t>«</w:t>
            </w:r>
            <w:proofErr w:type="spellStart"/>
            <w:r>
              <w:rPr>
                <w:sz w:val="24"/>
                <w:szCs w:val="24"/>
              </w:rPr>
              <w:t>Праймер</w:t>
            </w:r>
            <w:proofErr w:type="spellEnd"/>
            <w:r>
              <w:rPr>
                <w:sz w:val="24"/>
                <w:szCs w:val="24"/>
              </w:rPr>
              <w:t>»</w:t>
            </w:r>
          </w:p>
        </w:tc>
      </w:tr>
      <w:tr w:rsidR="003315E4" w:rsidRPr="00B834EA" w14:paraId="3104A7EF" w14:textId="2BD7ED81" w:rsidTr="005D701C">
        <w:trPr>
          <w:trHeight w:val="70"/>
          <w:jc w:val="center"/>
        </w:trPr>
        <w:tc>
          <w:tcPr>
            <w:tcW w:w="253" w:type="pct"/>
            <w:vAlign w:val="bottom"/>
          </w:tcPr>
          <w:p w14:paraId="1BD5B6EE" w14:textId="3FDE27FA" w:rsidR="003315E4" w:rsidRPr="003C20DC" w:rsidRDefault="003315E4" w:rsidP="003315E4">
            <w:pPr>
              <w:jc w:val="center"/>
              <w:rPr>
                <w:sz w:val="24"/>
                <w:szCs w:val="24"/>
              </w:rPr>
            </w:pPr>
            <w:r w:rsidRPr="00BE7F32">
              <w:rPr>
                <w:color w:val="000000"/>
              </w:rPr>
              <w:t>1</w:t>
            </w:r>
          </w:p>
        </w:tc>
        <w:tc>
          <w:tcPr>
            <w:tcW w:w="2592" w:type="pct"/>
          </w:tcPr>
          <w:p w14:paraId="70D79556" w14:textId="3D697823" w:rsidR="003315E4" w:rsidRPr="003C20DC" w:rsidRDefault="003315E4" w:rsidP="003315E4">
            <w:pPr>
              <w:ind w:right="1280"/>
              <w:rPr>
                <w:sz w:val="24"/>
                <w:szCs w:val="24"/>
              </w:rPr>
            </w:pPr>
            <w:r w:rsidRPr="0097307B">
              <w:t>Легкая абразивная паста 75г</w:t>
            </w:r>
          </w:p>
        </w:tc>
        <w:tc>
          <w:tcPr>
            <w:tcW w:w="351" w:type="pct"/>
          </w:tcPr>
          <w:p w14:paraId="1988EC05" w14:textId="272B0EE8" w:rsidR="003315E4" w:rsidRPr="003C20DC" w:rsidRDefault="003315E4" w:rsidP="003315E4">
            <w:pPr>
              <w:jc w:val="center"/>
              <w:rPr>
                <w:sz w:val="24"/>
                <w:szCs w:val="24"/>
              </w:rPr>
            </w:pPr>
            <w:r w:rsidRPr="0097307B">
              <w:t>туба</w:t>
            </w:r>
          </w:p>
        </w:tc>
        <w:tc>
          <w:tcPr>
            <w:tcW w:w="450" w:type="pct"/>
          </w:tcPr>
          <w:p w14:paraId="34D34552" w14:textId="18BA6BB3" w:rsidR="003315E4" w:rsidRPr="003C20DC" w:rsidRDefault="003315E4" w:rsidP="003315E4">
            <w:pPr>
              <w:jc w:val="center"/>
              <w:rPr>
                <w:sz w:val="24"/>
                <w:szCs w:val="24"/>
              </w:rPr>
            </w:pPr>
            <w:r w:rsidRPr="0097307B">
              <w:t>3700,00</w:t>
            </w:r>
          </w:p>
        </w:tc>
        <w:tc>
          <w:tcPr>
            <w:tcW w:w="703" w:type="pct"/>
            <w:vAlign w:val="center"/>
          </w:tcPr>
          <w:p w14:paraId="28173BE6" w14:textId="780C6A85" w:rsidR="003315E4" w:rsidRPr="00C271CD" w:rsidRDefault="003315E4" w:rsidP="003315E4">
            <w:pPr>
              <w:jc w:val="center"/>
              <w:rPr>
                <w:sz w:val="24"/>
                <w:szCs w:val="24"/>
              </w:rPr>
            </w:pPr>
          </w:p>
        </w:tc>
        <w:tc>
          <w:tcPr>
            <w:tcW w:w="651" w:type="pct"/>
          </w:tcPr>
          <w:p w14:paraId="60E29C4A" w14:textId="4D563CF9" w:rsidR="003315E4" w:rsidRPr="009C0E95" w:rsidRDefault="003315E4" w:rsidP="003315E4">
            <w:pPr>
              <w:jc w:val="center"/>
              <w:rPr>
                <w:sz w:val="24"/>
                <w:szCs w:val="24"/>
              </w:rPr>
            </w:pPr>
          </w:p>
        </w:tc>
      </w:tr>
      <w:tr w:rsidR="003315E4" w:rsidRPr="00B834EA" w14:paraId="2C893C0D" w14:textId="6597ACDA" w:rsidTr="005D701C">
        <w:trPr>
          <w:trHeight w:val="353"/>
          <w:jc w:val="center"/>
        </w:trPr>
        <w:tc>
          <w:tcPr>
            <w:tcW w:w="253" w:type="pct"/>
            <w:vAlign w:val="bottom"/>
          </w:tcPr>
          <w:p w14:paraId="1AAB43FC" w14:textId="07E32761" w:rsidR="003315E4" w:rsidRPr="003C20DC" w:rsidRDefault="003315E4" w:rsidP="003315E4">
            <w:pPr>
              <w:jc w:val="center"/>
              <w:rPr>
                <w:sz w:val="24"/>
                <w:szCs w:val="24"/>
              </w:rPr>
            </w:pPr>
            <w:r w:rsidRPr="00BE7F32">
              <w:rPr>
                <w:color w:val="000000"/>
              </w:rPr>
              <w:t>2</w:t>
            </w:r>
          </w:p>
        </w:tc>
        <w:tc>
          <w:tcPr>
            <w:tcW w:w="2592" w:type="pct"/>
          </w:tcPr>
          <w:p w14:paraId="375BCAF4" w14:textId="3C3EF9AF" w:rsidR="003315E4" w:rsidRPr="003C20DC" w:rsidRDefault="003315E4" w:rsidP="003315E4">
            <w:pPr>
              <w:rPr>
                <w:sz w:val="24"/>
                <w:szCs w:val="24"/>
              </w:rPr>
            </w:pPr>
            <w:r w:rsidRPr="0097307B">
              <w:t>Стоматологические хлопковые валики №1000</w:t>
            </w:r>
          </w:p>
        </w:tc>
        <w:tc>
          <w:tcPr>
            <w:tcW w:w="351" w:type="pct"/>
          </w:tcPr>
          <w:p w14:paraId="5785B327" w14:textId="04165311" w:rsidR="003315E4" w:rsidRPr="003C20DC" w:rsidRDefault="003315E4" w:rsidP="003315E4">
            <w:pPr>
              <w:jc w:val="center"/>
              <w:rPr>
                <w:sz w:val="24"/>
                <w:szCs w:val="24"/>
              </w:rPr>
            </w:pPr>
            <w:proofErr w:type="spellStart"/>
            <w:r w:rsidRPr="0097307B">
              <w:t>уп</w:t>
            </w:r>
            <w:proofErr w:type="spellEnd"/>
          </w:p>
        </w:tc>
        <w:tc>
          <w:tcPr>
            <w:tcW w:w="450" w:type="pct"/>
          </w:tcPr>
          <w:p w14:paraId="3F36C811" w14:textId="36B9F7AA" w:rsidR="003315E4" w:rsidRPr="003C20DC" w:rsidRDefault="003315E4" w:rsidP="003315E4">
            <w:pPr>
              <w:jc w:val="center"/>
              <w:rPr>
                <w:sz w:val="24"/>
                <w:szCs w:val="24"/>
              </w:rPr>
            </w:pPr>
            <w:r w:rsidRPr="0097307B">
              <w:t>2700,00</w:t>
            </w:r>
          </w:p>
        </w:tc>
        <w:tc>
          <w:tcPr>
            <w:tcW w:w="703" w:type="pct"/>
            <w:vAlign w:val="center"/>
          </w:tcPr>
          <w:p w14:paraId="33A61968" w14:textId="336B18E2" w:rsidR="003315E4" w:rsidRPr="004A5911" w:rsidRDefault="003315E4" w:rsidP="003315E4">
            <w:pPr>
              <w:jc w:val="center"/>
              <w:rPr>
                <w:sz w:val="24"/>
                <w:szCs w:val="24"/>
              </w:rPr>
            </w:pPr>
            <w:r>
              <w:rPr>
                <w:sz w:val="24"/>
                <w:szCs w:val="24"/>
              </w:rPr>
              <w:t>2400,00</w:t>
            </w:r>
          </w:p>
        </w:tc>
        <w:tc>
          <w:tcPr>
            <w:tcW w:w="651" w:type="pct"/>
          </w:tcPr>
          <w:p w14:paraId="467E9541" w14:textId="2D3DEDBF" w:rsidR="003315E4" w:rsidRPr="004A5911" w:rsidRDefault="00B10D3B" w:rsidP="003315E4">
            <w:pPr>
              <w:jc w:val="center"/>
              <w:rPr>
                <w:sz w:val="24"/>
                <w:szCs w:val="24"/>
              </w:rPr>
            </w:pPr>
            <w:r>
              <w:rPr>
                <w:sz w:val="24"/>
                <w:szCs w:val="24"/>
              </w:rPr>
              <w:t>2500,00</w:t>
            </w:r>
          </w:p>
        </w:tc>
      </w:tr>
      <w:tr w:rsidR="003315E4" w:rsidRPr="00B834EA" w14:paraId="33485131" w14:textId="4F23CF82" w:rsidTr="005D701C">
        <w:trPr>
          <w:trHeight w:val="152"/>
          <w:jc w:val="center"/>
        </w:trPr>
        <w:tc>
          <w:tcPr>
            <w:tcW w:w="253" w:type="pct"/>
            <w:vAlign w:val="bottom"/>
          </w:tcPr>
          <w:p w14:paraId="27D1987D" w14:textId="7D09C25B" w:rsidR="003315E4" w:rsidRPr="003C20DC" w:rsidRDefault="003315E4" w:rsidP="003315E4">
            <w:pPr>
              <w:jc w:val="center"/>
              <w:rPr>
                <w:sz w:val="24"/>
                <w:szCs w:val="24"/>
              </w:rPr>
            </w:pPr>
            <w:r>
              <w:rPr>
                <w:color w:val="000000"/>
                <w:lang w:val="en-US"/>
              </w:rPr>
              <w:t>3</w:t>
            </w:r>
          </w:p>
        </w:tc>
        <w:tc>
          <w:tcPr>
            <w:tcW w:w="2592" w:type="pct"/>
          </w:tcPr>
          <w:p w14:paraId="2ED3BE1D" w14:textId="5547D49F" w:rsidR="003315E4" w:rsidRPr="003C20DC" w:rsidRDefault="003315E4" w:rsidP="003315E4">
            <w:pPr>
              <w:rPr>
                <w:sz w:val="24"/>
                <w:szCs w:val="24"/>
              </w:rPr>
            </w:pPr>
            <w:r w:rsidRPr="0097307B">
              <w:t>Диспенсер для валиков</w:t>
            </w:r>
          </w:p>
        </w:tc>
        <w:tc>
          <w:tcPr>
            <w:tcW w:w="351" w:type="pct"/>
          </w:tcPr>
          <w:p w14:paraId="0C313C0D" w14:textId="4E990034" w:rsidR="003315E4" w:rsidRPr="003C20DC" w:rsidRDefault="003315E4" w:rsidP="003315E4">
            <w:pPr>
              <w:jc w:val="center"/>
              <w:rPr>
                <w:sz w:val="24"/>
                <w:szCs w:val="24"/>
              </w:rPr>
            </w:pPr>
            <w:proofErr w:type="spellStart"/>
            <w:r w:rsidRPr="0097307B">
              <w:t>шт</w:t>
            </w:r>
            <w:proofErr w:type="spellEnd"/>
          </w:p>
        </w:tc>
        <w:tc>
          <w:tcPr>
            <w:tcW w:w="450" w:type="pct"/>
          </w:tcPr>
          <w:p w14:paraId="57D96635" w14:textId="354CAEEB" w:rsidR="003315E4" w:rsidRPr="003C20DC" w:rsidRDefault="003315E4" w:rsidP="003315E4">
            <w:pPr>
              <w:jc w:val="center"/>
              <w:rPr>
                <w:sz w:val="24"/>
                <w:szCs w:val="24"/>
              </w:rPr>
            </w:pPr>
            <w:r w:rsidRPr="0097307B">
              <w:t>3000,00</w:t>
            </w:r>
          </w:p>
        </w:tc>
        <w:tc>
          <w:tcPr>
            <w:tcW w:w="703" w:type="pct"/>
            <w:vAlign w:val="center"/>
          </w:tcPr>
          <w:p w14:paraId="4A32F4E4" w14:textId="5980FD2E" w:rsidR="003315E4" w:rsidRPr="004A5911" w:rsidRDefault="003315E4" w:rsidP="003315E4">
            <w:pPr>
              <w:jc w:val="center"/>
              <w:rPr>
                <w:sz w:val="24"/>
                <w:szCs w:val="24"/>
              </w:rPr>
            </w:pPr>
          </w:p>
        </w:tc>
        <w:tc>
          <w:tcPr>
            <w:tcW w:w="651" w:type="pct"/>
          </w:tcPr>
          <w:p w14:paraId="457D07AD" w14:textId="31364E8C" w:rsidR="003315E4" w:rsidRPr="004A5911" w:rsidRDefault="00B10D3B" w:rsidP="003315E4">
            <w:pPr>
              <w:jc w:val="center"/>
              <w:rPr>
                <w:sz w:val="24"/>
                <w:szCs w:val="24"/>
              </w:rPr>
            </w:pPr>
            <w:r>
              <w:rPr>
                <w:sz w:val="24"/>
                <w:szCs w:val="24"/>
              </w:rPr>
              <w:t>2500,00</w:t>
            </w:r>
          </w:p>
        </w:tc>
      </w:tr>
      <w:tr w:rsidR="003315E4" w:rsidRPr="00B834EA" w14:paraId="2E35BE89" w14:textId="469C0301" w:rsidTr="005D701C">
        <w:trPr>
          <w:trHeight w:val="70"/>
          <w:jc w:val="center"/>
        </w:trPr>
        <w:tc>
          <w:tcPr>
            <w:tcW w:w="253" w:type="pct"/>
            <w:vAlign w:val="bottom"/>
          </w:tcPr>
          <w:p w14:paraId="785F8683" w14:textId="1442E496" w:rsidR="003315E4" w:rsidRPr="003C20DC" w:rsidRDefault="003315E4" w:rsidP="003315E4">
            <w:pPr>
              <w:jc w:val="center"/>
              <w:rPr>
                <w:sz w:val="24"/>
                <w:szCs w:val="24"/>
              </w:rPr>
            </w:pPr>
            <w:r w:rsidRPr="00BE7F32">
              <w:rPr>
                <w:color w:val="000000"/>
              </w:rPr>
              <w:t>4</w:t>
            </w:r>
          </w:p>
        </w:tc>
        <w:tc>
          <w:tcPr>
            <w:tcW w:w="2592" w:type="pct"/>
          </w:tcPr>
          <w:p w14:paraId="03B834E6" w14:textId="13BA7F5A" w:rsidR="003315E4" w:rsidRPr="003C20DC" w:rsidRDefault="003315E4" w:rsidP="003315E4">
            <w:pPr>
              <w:rPr>
                <w:sz w:val="24"/>
                <w:szCs w:val="24"/>
              </w:rPr>
            </w:pPr>
            <w:r w:rsidRPr="0097307B">
              <w:t>Зеркало стоматологическое</w:t>
            </w:r>
          </w:p>
        </w:tc>
        <w:tc>
          <w:tcPr>
            <w:tcW w:w="351" w:type="pct"/>
          </w:tcPr>
          <w:p w14:paraId="4CD1FED8" w14:textId="2FD90C4F" w:rsidR="003315E4" w:rsidRPr="003C20DC" w:rsidRDefault="003315E4" w:rsidP="003315E4">
            <w:pPr>
              <w:jc w:val="center"/>
              <w:rPr>
                <w:sz w:val="24"/>
                <w:szCs w:val="24"/>
              </w:rPr>
            </w:pPr>
            <w:proofErr w:type="spellStart"/>
            <w:r w:rsidRPr="0097307B">
              <w:t>шт</w:t>
            </w:r>
            <w:proofErr w:type="spellEnd"/>
          </w:p>
        </w:tc>
        <w:tc>
          <w:tcPr>
            <w:tcW w:w="450" w:type="pct"/>
          </w:tcPr>
          <w:p w14:paraId="2F2A9384" w14:textId="64266686" w:rsidR="003315E4" w:rsidRPr="003C20DC" w:rsidRDefault="003315E4" w:rsidP="003315E4">
            <w:pPr>
              <w:jc w:val="center"/>
              <w:rPr>
                <w:sz w:val="24"/>
                <w:szCs w:val="24"/>
              </w:rPr>
            </w:pPr>
            <w:r w:rsidRPr="0097307B">
              <w:t>1000,00</w:t>
            </w:r>
          </w:p>
        </w:tc>
        <w:tc>
          <w:tcPr>
            <w:tcW w:w="703" w:type="pct"/>
            <w:vAlign w:val="center"/>
          </w:tcPr>
          <w:p w14:paraId="0F69E9C6" w14:textId="6CDB877D" w:rsidR="003315E4" w:rsidRPr="004A5911" w:rsidRDefault="003315E4" w:rsidP="003315E4">
            <w:pPr>
              <w:jc w:val="center"/>
              <w:rPr>
                <w:sz w:val="24"/>
                <w:szCs w:val="24"/>
              </w:rPr>
            </w:pPr>
            <w:r>
              <w:rPr>
                <w:sz w:val="24"/>
                <w:szCs w:val="24"/>
              </w:rPr>
              <w:t>480,00</w:t>
            </w:r>
          </w:p>
        </w:tc>
        <w:tc>
          <w:tcPr>
            <w:tcW w:w="651" w:type="pct"/>
          </w:tcPr>
          <w:p w14:paraId="4D6187D1" w14:textId="3A8C63E2" w:rsidR="003315E4" w:rsidRPr="009C0E95" w:rsidRDefault="00B10D3B" w:rsidP="003315E4">
            <w:pPr>
              <w:jc w:val="center"/>
              <w:rPr>
                <w:sz w:val="24"/>
                <w:szCs w:val="24"/>
              </w:rPr>
            </w:pPr>
            <w:r>
              <w:rPr>
                <w:sz w:val="24"/>
                <w:szCs w:val="24"/>
              </w:rPr>
              <w:t>1000,00</w:t>
            </w:r>
          </w:p>
        </w:tc>
      </w:tr>
      <w:tr w:rsidR="003315E4" w:rsidRPr="00B834EA" w14:paraId="7B161473" w14:textId="365B1065" w:rsidTr="005D701C">
        <w:trPr>
          <w:trHeight w:val="204"/>
          <w:jc w:val="center"/>
        </w:trPr>
        <w:tc>
          <w:tcPr>
            <w:tcW w:w="253" w:type="pct"/>
            <w:vAlign w:val="bottom"/>
          </w:tcPr>
          <w:p w14:paraId="5EDB6390" w14:textId="28B2D332" w:rsidR="003315E4" w:rsidRPr="003C20DC" w:rsidRDefault="003315E4" w:rsidP="003315E4">
            <w:pPr>
              <w:jc w:val="center"/>
              <w:rPr>
                <w:sz w:val="24"/>
                <w:szCs w:val="24"/>
              </w:rPr>
            </w:pPr>
            <w:r w:rsidRPr="00BE7F32">
              <w:rPr>
                <w:color w:val="000000"/>
              </w:rPr>
              <w:t>5</w:t>
            </w:r>
          </w:p>
        </w:tc>
        <w:tc>
          <w:tcPr>
            <w:tcW w:w="2592" w:type="pct"/>
          </w:tcPr>
          <w:p w14:paraId="21876454" w14:textId="44CDB1D2" w:rsidR="003315E4" w:rsidRPr="003C20DC" w:rsidRDefault="003315E4" w:rsidP="003315E4">
            <w:pPr>
              <w:rPr>
                <w:sz w:val="24"/>
                <w:szCs w:val="24"/>
              </w:rPr>
            </w:pPr>
            <w:r w:rsidRPr="0097307B">
              <w:t xml:space="preserve">Ручка для зеркала стоматологического </w:t>
            </w:r>
          </w:p>
        </w:tc>
        <w:tc>
          <w:tcPr>
            <w:tcW w:w="351" w:type="pct"/>
          </w:tcPr>
          <w:p w14:paraId="6220BC43" w14:textId="60745C52" w:rsidR="003315E4" w:rsidRPr="003C20DC" w:rsidRDefault="003315E4" w:rsidP="003315E4">
            <w:pPr>
              <w:jc w:val="center"/>
              <w:rPr>
                <w:sz w:val="24"/>
                <w:szCs w:val="24"/>
              </w:rPr>
            </w:pPr>
            <w:proofErr w:type="spellStart"/>
            <w:r w:rsidRPr="0097307B">
              <w:t>шт</w:t>
            </w:r>
            <w:proofErr w:type="spellEnd"/>
          </w:p>
        </w:tc>
        <w:tc>
          <w:tcPr>
            <w:tcW w:w="450" w:type="pct"/>
          </w:tcPr>
          <w:p w14:paraId="1CE336B3" w14:textId="6FA5A310" w:rsidR="003315E4" w:rsidRPr="003C20DC" w:rsidRDefault="003315E4" w:rsidP="003315E4">
            <w:pPr>
              <w:jc w:val="center"/>
              <w:rPr>
                <w:sz w:val="24"/>
                <w:szCs w:val="24"/>
              </w:rPr>
            </w:pPr>
            <w:r w:rsidRPr="0097307B">
              <w:t>1000,00</w:t>
            </w:r>
          </w:p>
        </w:tc>
        <w:tc>
          <w:tcPr>
            <w:tcW w:w="703" w:type="pct"/>
            <w:vAlign w:val="center"/>
          </w:tcPr>
          <w:p w14:paraId="53B63B21" w14:textId="1F984628" w:rsidR="003315E4" w:rsidRPr="003C20DC" w:rsidRDefault="003315E4" w:rsidP="003315E4">
            <w:pPr>
              <w:jc w:val="center"/>
              <w:rPr>
                <w:sz w:val="24"/>
                <w:szCs w:val="24"/>
              </w:rPr>
            </w:pPr>
            <w:r>
              <w:rPr>
                <w:sz w:val="24"/>
                <w:szCs w:val="24"/>
              </w:rPr>
              <w:t>550,00</w:t>
            </w:r>
          </w:p>
        </w:tc>
        <w:tc>
          <w:tcPr>
            <w:tcW w:w="651" w:type="pct"/>
          </w:tcPr>
          <w:p w14:paraId="06A18EAD" w14:textId="3A68ECD3" w:rsidR="003315E4" w:rsidRPr="003C20DC" w:rsidRDefault="00B10D3B" w:rsidP="003315E4">
            <w:pPr>
              <w:jc w:val="center"/>
              <w:rPr>
                <w:sz w:val="24"/>
                <w:szCs w:val="24"/>
              </w:rPr>
            </w:pPr>
            <w:r>
              <w:rPr>
                <w:sz w:val="24"/>
                <w:szCs w:val="24"/>
              </w:rPr>
              <w:t>800,00</w:t>
            </w:r>
          </w:p>
        </w:tc>
      </w:tr>
      <w:tr w:rsidR="003315E4" w:rsidRPr="00B834EA" w14:paraId="1DFBD21D" w14:textId="71CA28AF" w:rsidTr="005D701C">
        <w:trPr>
          <w:trHeight w:val="146"/>
          <w:jc w:val="center"/>
        </w:trPr>
        <w:tc>
          <w:tcPr>
            <w:tcW w:w="253" w:type="pct"/>
            <w:vAlign w:val="bottom"/>
          </w:tcPr>
          <w:p w14:paraId="191B6A2E" w14:textId="31F113AC" w:rsidR="003315E4" w:rsidRPr="003C20DC" w:rsidRDefault="003315E4" w:rsidP="003315E4">
            <w:pPr>
              <w:jc w:val="center"/>
              <w:rPr>
                <w:sz w:val="24"/>
                <w:szCs w:val="24"/>
              </w:rPr>
            </w:pPr>
            <w:r w:rsidRPr="00BE7F32">
              <w:rPr>
                <w:color w:val="000000"/>
              </w:rPr>
              <w:t>6</w:t>
            </w:r>
          </w:p>
        </w:tc>
        <w:tc>
          <w:tcPr>
            <w:tcW w:w="2592" w:type="pct"/>
          </w:tcPr>
          <w:p w14:paraId="4BC5177D" w14:textId="7E454980" w:rsidR="003315E4" w:rsidRPr="003C20DC" w:rsidRDefault="003315E4" w:rsidP="003315E4">
            <w:pPr>
              <w:rPr>
                <w:sz w:val="24"/>
                <w:szCs w:val="24"/>
              </w:rPr>
            </w:pPr>
            <w:r w:rsidRPr="0097307B">
              <w:t>Иглы стоматологические стерильные, однократного применения 0.4*35мм №100</w:t>
            </w:r>
          </w:p>
        </w:tc>
        <w:tc>
          <w:tcPr>
            <w:tcW w:w="351" w:type="pct"/>
          </w:tcPr>
          <w:p w14:paraId="6322F9C3" w14:textId="7828097B" w:rsidR="003315E4" w:rsidRPr="003C20DC" w:rsidRDefault="003315E4" w:rsidP="003315E4">
            <w:pPr>
              <w:jc w:val="center"/>
              <w:rPr>
                <w:sz w:val="24"/>
                <w:szCs w:val="24"/>
              </w:rPr>
            </w:pPr>
            <w:proofErr w:type="spellStart"/>
            <w:r w:rsidRPr="0097307B">
              <w:t>уп</w:t>
            </w:r>
            <w:proofErr w:type="spellEnd"/>
          </w:p>
        </w:tc>
        <w:tc>
          <w:tcPr>
            <w:tcW w:w="450" w:type="pct"/>
          </w:tcPr>
          <w:p w14:paraId="4FD4A87F" w14:textId="45BDB057" w:rsidR="003315E4" w:rsidRPr="003C20DC" w:rsidRDefault="003315E4" w:rsidP="003315E4">
            <w:pPr>
              <w:jc w:val="center"/>
              <w:rPr>
                <w:sz w:val="24"/>
                <w:szCs w:val="24"/>
              </w:rPr>
            </w:pPr>
            <w:r w:rsidRPr="0097307B">
              <w:t>3500,00</w:t>
            </w:r>
          </w:p>
        </w:tc>
        <w:tc>
          <w:tcPr>
            <w:tcW w:w="703" w:type="pct"/>
            <w:vAlign w:val="center"/>
          </w:tcPr>
          <w:p w14:paraId="2C50F73D" w14:textId="5AA9B7A8" w:rsidR="003315E4" w:rsidRPr="003C20DC" w:rsidRDefault="003315E4" w:rsidP="003315E4">
            <w:pPr>
              <w:jc w:val="center"/>
              <w:rPr>
                <w:sz w:val="24"/>
                <w:szCs w:val="24"/>
              </w:rPr>
            </w:pPr>
            <w:r>
              <w:rPr>
                <w:sz w:val="24"/>
                <w:szCs w:val="24"/>
              </w:rPr>
              <w:t>25</w:t>
            </w:r>
            <w:r w:rsidR="00AE3447">
              <w:rPr>
                <w:sz w:val="24"/>
                <w:szCs w:val="24"/>
              </w:rPr>
              <w:t>00</w:t>
            </w:r>
            <w:r>
              <w:rPr>
                <w:sz w:val="24"/>
                <w:szCs w:val="24"/>
              </w:rPr>
              <w:t>,00</w:t>
            </w:r>
          </w:p>
        </w:tc>
        <w:tc>
          <w:tcPr>
            <w:tcW w:w="651" w:type="pct"/>
          </w:tcPr>
          <w:p w14:paraId="21F16FEB" w14:textId="65C01E38" w:rsidR="003315E4" w:rsidRPr="003C20DC" w:rsidRDefault="00AE3447" w:rsidP="003315E4">
            <w:pPr>
              <w:jc w:val="center"/>
              <w:rPr>
                <w:sz w:val="24"/>
                <w:szCs w:val="24"/>
              </w:rPr>
            </w:pPr>
            <w:r>
              <w:rPr>
                <w:sz w:val="24"/>
                <w:szCs w:val="24"/>
              </w:rPr>
              <w:t>3300,00</w:t>
            </w:r>
          </w:p>
        </w:tc>
      </w:tr>
      <w:tr w:rsidR="003315E4" w:rsidRPr="00B834EA" w14:paraId="7FAF0035" w14:textId="35DD722F" w:rsidTr="005D701C">
        <w:trPr>
          <w:trHeight w:val="146"/>
          <w:jc w:val="center"/>
        </w:trPr>
        <w:tc>
          <w:tcPr>
            <w:tcW w:w="253" w:type="pct"/>
            <w:vAlign w:val="bottom"/>
          </w:tcPr>
          <w:p w14:paraId="3707EEC2" w14:textId="48CA0AC9" w:rsidR="003315E4" w:rsidRPr="003C20DC" w:rsidRDefault="003315E4" w:rsidP="003315E4">
            <w:pPr>
              <w:jc w:val="center"/>
              <w:rPr>
                <w:sz w:val="24"/>
                <w:szCs w:val="24"/>
              </w:rPr>
            </w:pPr>
            <w:r w:rsidRPr="00BE7F32">
              <w:rPr>
                <w:color w:val="000000"/>
              </w:rPr>
              <w:t>7</w:t>
            </w:r>
          </w:p>
        </w:tc>
        <w:tc>
          <w:tcPr>
            <w:tcW w:w="2592" w:type="pct"/>
          </w:tcPr>
          <w:p w14:paraId="465F4F82" w14:textId="00FD3ADD" w:rsidR="003315E4" w:rsidRPr="003C20DC" w:rsidRDefault="003315E4" w:rsidP="003315E4">
            <w:pPr>
              <w:rPr>
                <w:sz w:val="24"/>
                <w:szCs w:val="24"/>
              </w:rPr>
            </w:pPr>
            <w:r w:rsidRPr="0097307B">
              <w:t xml:space="preserve">Кальция </w:t>
            </w:r>
            <w:proofErr w:type="spellStart"/>
            <w:r w:rsidRPr="0097307B">
              <w:t>гидрооксида</w:t>
            </w:r>
            <w:proofErr w:type="spellEnd"/>
            <w:r w:rsidRPr="0097307B">
              <w:t xml:space="preserve"> порошок </w:t>
            </w:r>
          </w:p>
        </w:tc>
        <w:tc>
          <w:tcPr>
            <w:tcW w:w="351" w:type="pct"/>
          </w:tcPr>
          <w:p w14:paraId="517A0F8F" w14:textId="3D01DD36" w:rsidR="003315E4" w:rsidRPr="003C20DC" w:rsidRDefault="003315E4" w:rsidP="003315E4">
            <w:pPr>
              <w:jc w:val="center"/>
              <w:rPr>
                <w:sz w:val="24"/>
                <w:szCs w:val="24"/>
              </w:rPr>
            </w:pPr>
            <w:r w:rsidRPr="0097307B">
              <w:t>банка</w:t>
            </w:r>
          </w:p>
        </w:tc>
        <w:tc>
          <w:tcPr>
            <w:tcW w:w="450" w:type="pct"/>
          </w:tcPr>
          <w:p w14:paraId="52B3B8EA" w14:textId="66254475" w:rsidR="003315E4" w:rsidRPr="003C20DC" w:rsidRDefault="003315E4" w:rsidP="003315E4">
            <w:pPr>
              <w:jc w:val="center"/>
              <w:rPr>
                <w:sz w:val="24"/>
                <w:szCs w:val="24"/>
              </w:rPr>
            </w:pPr>
            <w:r w:rsidRPr="0097307B">
              <w:t>8200,00</w:t>
            </w:r>
          </w:p>
        </w:tc>
        <w:tc>
          <w:tcPr>
            <w:tcW w:w="703" w:type="pct"/>
            <w:vAlign w:val="center"/>
          </w:tcPr>
          <w:p w14:paraId="53C9CC49" w14:textId="0BF338C9" w:rsidR="003315E4" w:rsidRPr="003C20DC" w:rsidRDefault="003315E4" w:rsidP="003315E4">
            <w:pPr>
              <w:jc w:val="center"/>
              <w:rPr>
                <w:sz w:val="24"/>
                <w:szCs w:val="24"/>
              </w:rPr>
            </w:pPr>
          </w:p>
        </w:tc>
        <w:tc>
          <w:tcPr>
            <w:tcW w:w="651" w:type="pct"/>
          </w:tcPr>
          <w:p w14:paraId="534C8C08" w14:textId="01C14AEE" w:rsidR="003315E4" w:rsidRPr="003C20DC" w:rsidRDefault="003315E4" w:rsidP="003315E4">
            <w:pPr>
              <w:jc w:val="center"/>
              <w:rPr>
                <w:sz w:val="24"/>
                <w:szCs w:val="24"/>
              </w:rPr>
            </w:pPr>
          </w:p>
        </w:tc>
      </w:tr>
      <w:tr w:rsidR="003315E4" w:rsidRPr="00B834EA" w14:paraId="1408CDFC" w14:textId="3B3EB933" w:rsidTr="005D701C">
        <w:trPr>
          <w:trHeight w:val="146"/>
          <w:jc w:val="center"/>
        </w:trPr>
        <w:tc>
          <w:tcPr>
            <w:tcW w:w="253" w:type="pct"/>
            <w:vAlign w:val="bottom"/>
          </w:tcPr>
          <w:p w14:paraId="77A7DC79" w14:textId="1EB231B6" w:rsidR="003315E4" w:rsidRPr="003C20DC" w:rsidRDefault="003315E4" w:rsidP="003315E4">
            <w:pPr>
              <w:jc w:val="center"/>
              <w:rPr>
                <w:sz w:val="24"/>
                <w:szCs w:val="24"/>
              </w:rPr>
            </w:pPr>
            <w:r w:rsidRPr="00BE7F32">
              <w:rPr>
                <w:color w:val="000000"/>
              </w:rPr>
              <w:t>8</w:t>
            </w:r>
          </w:p>
        </w:tc>
        <w:tc>
          <w:tcPr>
            <w:tcW w:w="2592" w:type="pct"/>
          </w:tcPr>
          <w:p w14:paraId="7DC20B75" w14:textId="47852C81" w:rsidR="003315E4" w:rsidRPr="003C20DC" w:rsidRDefault="003315E4" w:rsidP="003315E4">
            <w:pPr>
              <w:rPr>
                <w:sz w:val="24"/>
                <w:szCs w:val="24"/>
              </w:rPr>
            </w:pPr>
            <w:r w:rsidRPr="0097307B">
              <w:t>Корневые иглы 25мм №100</w:t>
            </w:r>
          </w:p>
        </w:tc>
        <w:tc>
          <w:tcPr>
            <w:tcW w:w="351" w:type="pct"/>
          </w:tcPr>
          <w:p w14:paraId="183E914D" w14:textId="381980ED" w:rsidR="003315E4" w:rsidRPr="003C20DC" w:rsidRDefault="003315E4" w:rsidP="003315E4">
            <w:pPr>
              <w:jc w:val="center"/>
              <w:rPr>
                <w:sz w:val="24"/>
                <w:szCs w:val="24"/>
              </w:rPr>
            </w:pPr>
            <w:proofErr w:type="spellStart"/>
            <w:r w:rsidRPr="0097307B">
              <w:t>уп</w:t>
            </w:r>
            <w:proofErr w:type="spellEnd"/>
          </w:p>
        </w:tc>
        <w:tc>
          <w:tcPr>
            <w:tcW w:w="450" w:type="pct"/>
          </w:tcPr>
          <w:p w14:paraId="3358EBF3" w14:textId="6D7039BF" w:rsidR="003315E4" w:rsidRPr="003C20DC" w:rsidRDefault="003315E4" w:rsidP="003315E4">
            <w:pPr>
              <w:jc w:val="center"/>
              <w:rPr>
                <w:sz w:val="24"/>
                <w:szCs w:val="24"/>
              </w:rPr>
            </w:pPr>
            <w:r w:rsidRPr="0097307B">
              <w:t>3600,00</w:t>
            </w:r>
          </w:p>
        </w:tc>
        <w:tc>
          <w:tcPr>
            <w:tcW w:w="703" w:type="pct"/>
            <w:vAlign w:val="center"/>
          </w:tcPr>
          <w:p w14:paraId="75608CDC" w14:textId="08D9D6FD" w:rsidR="003315E4" w:rsidRPr="003C20DC" w:rsidRDefault="003315E4" w:rsidP="003315E4">
            <w:pPr>
              <w:jc w:val="center"/>
              <w:rPr>
                <w:sz w:val="24"/>
                <w:szCs w:val="24"/>
              </w:rPr>
            </w:pPr>
            <w:r>
              <w:rPr>
                <w:sz w:val="24"/>
                <w:szCs w:val="24"/>
              </w:rPr>
              <w:t>2350,00</w:t>
            </w:r>
          </w:p>
        </w:tc>
        <w:tc>
          <w:tcPr>
            <w:tcW w:w="651" w:type="pct"/>
          </w:tcPr>
          <w:p w14:paraId="64DAA98A" w14:textId="3CD4C2B0" w:rsidR="003315E4" w:rsidRPr="003C20DC" w:rsidRDefault="00AE3447" w:rsidP="003315E4">
            <w:pPr>
              <w:jc w:val="center"/>
              <w:rPr>
                <w:sz w:val="24"/>
                <w:szCs w:val="24"/>
              </w:rPr>
            </w:pPr>
            <w:r>
              <w:rPr>
                <w:sz w:val="24"/>
                <w:szCs w:val="24"/>
              </w:rPr>
              <w:t>3500,00</w:t>
            </w:r>
          </w:p>
        </w:tc>
      </w:tr>
      <w:tr w:rsidR="003315E4" w:rsidRPr="00B834EA" w14:paraId="5D6A759C" w14:textId="52BC555C" w:rsidTr="005D701C">
        <w:trPr>
          <w:trHeight w:val="146"/>
          <w:jc w:val="center"/>
        </w:trPr>
        <w:tc>
          <w:tcPr>
            <w:tcW w:w="253" w:type="pct"/>
            <w:vAlign w:val="bottom"/>
          </w:tcPr>
          <w:p w14:paraId="30D2EBFA" w14:textId="20C28F3A" w:rsidR="003315E4" w:rsidRPr="003C20DC" w:rsidRDefault="003315E4" w:rsidP="003315E4">
            <w:pPr>
              <w:jc w:val="center"/>
              <w:rPr>
                <w:sz w:val="24"/>
                <w:szCs w:val="24"/>
              </w:rPr>
            </w:pPr>
            <w:r w:rsidRPr="00BE7F32">
              <w:rPr>
                <w:color w:val="000000"/>
              </w:rPr>
              <w:t>9</w:t>
            </w:r>
          </w:p>
        </w:tc>
        <w:tc>
          <w:tcPr>
            <w:tcW w:w="2592" w:type="pct"/>
          </w:tcPr>
          <w:p w14:paraId="26B3AED6" w14:textId="0C20A14A" w:rsidR="003315E4" w:rsidRPr="003C20DC" w:rsidRDefault="003315E4" w:rsidP="003315E4">
            <w:pPr>
              <w:rPr>
                <w:sz w:val="24"/>
                <w:szCs w:val="24"/>
              </w:rPr>
            </w:pPr>
            <w:r w:rsidRPr="0097307B">
              <w:t>Масло-спрей для наконечников</w:t>
            </w:r>
          </w:p>
        </w:tc>
        <w:tc>
          <w:tcPr>
            <w:tcW w:w="351" w:type="pct"/>
          </w:tcPr>
          <w:p w14:paraId="5647197D" w14:textId="07080988" w:rsidR="003315E4" w:rsidRPr="003C20DC" w:rsidRDefault="003315E4" w:rsidP="003315E4">
            <w:pPr>
              <w:jc w:val="center"/>
              <w:rPr>
                <w:sz w:val="24"/>
                <w:szCs w:val="24"/>
              </w:rPr>
            </w:pPr>
            <w:proofErr w:type="spellStart"/>
            <w:r w:rsidRPr="0097307B">
              <w:t>фл</w:t>
            </w:r>
            <w:proofErr w:type="spellEnd"/>
          </w:p>
        </w:tc>
        <w:tc>
          <w:tcPr>
            <w:tcW w:w="450" w:type="pct"/>
          </w:tcPr>
          <w:p w14:paraId="00A9B0C6" w14:textId="724236E0" w:rsidR="003315E4" w:rsidRPr="003C20DC" w:rsidRDefault="003315E4" w:rsidP="003315E4">
            <w:pPr>
              <w:jc w:val="center"/>
              <w:rPr>
                <w:sz w:val="24"/>
                <w:szCs w:val="24"/>
              </w:rPr>
            </w:pPr>
            <w:r w:rsidRPr="0097307B">
              <w:t>5500,00</w:t>
            </w:r>
          </w:p>
        </w:tc>
        <w:tc>
          <w:tcPr>
            <w:tcW w:w="703" w:type="pct"/>
            <w:vAlign w:val="center"/>
          </w:tcPr>
          <w:p w14:paraId="08EF3FAD" w14:textId="1DD9A878" w:rsidR="003315E4" w:rsidRPr="003C20DC" w:rsidRDefault="003315E4" w:rsidP="003315E4">
            <w:pPr>
              <w:jc w:val="center"/>
              <w:rPr>
                <w:sz w:val="24"/>
                <w:szCs w:val="24"/>
              </w:rPr>
            </w:pPr>
            <w:r>
              <w:rPr>
                <w:sz w:val="24"/>
                <w:szCs w:val="24"/>
              </w:rPr>
              <w:t>3500,00</w:t>
            </w:r>
          </w:p>
        </w:tc>
        <w:tc>
          <w:tcPr>
            <w:tcW w:w="651" w:type="pct"/>
          </w:tcPr>
          <w:p w14:paraId="266D97AA" w14:textId="74FA22B5" w:rsidR="003315E4" w:rsidRPr="003C20DC" w:rsidRDefault="00AE3447" w:rsidP="003315E4">
            <w:pPr>
              <w:jc w:val="center"/>
              <w:rPr>
                <w:sz w:val="24"/>
                <w:szCs w:val="24"/>
              </w:rPr>
            </w:pPr>
            <w:r>
              <w:rPr>
                <w:sz w:val="24"/>
                <w:szCs w:val="24"/>
              </w:rPr>
              <w:t>5200,00</w:t>
            </w:r>
          </w:p>
        </w:tc>
      </w:tr>
      <w:tr w:rsidR="003315E4" w:rsidRPr="00B834EA" w14:paraId="24D878E9" w14:textId="5395D003" w:rsidTr="005D701C">
        <w:trPr>
          <w:trHeight w:val="146"/>
          <w:jc w:val="center"/>
        </w:trPr>
        <w:tc>
          <w:tcPr>
            <w:tcW w:w="253" w:type="pct"/>
            <w:vAlign w:val="bottom"/>
          </w:tcPr>
          <w:p w14:paraId="582EDBFE" w14:textId="2DFA31AD" w:rsidR="003315E4" w:rsidRPr="003C20DC" w:rsidRDefault="003315E4" w:rsidP="003315E4">
            <w:pPr>
              <w:jc w:val="center"/>
              <w:rPr>
                <w:sz w:val="24"/>
                <w:szCs w:val="24"/>
              </w:rPr>
            </w:pPr>
            <w:r w:rsidRPr="00BE7F32">
              <w:rPr>
                <w:color w:val="000000"/>
              </w:rPr>
              <w:t>10</w:t>
            </w:r>
          </w:p>
        </w:tc>
        <w:tc>
          <w:tcPr>
            <w:tcW w:w="2592" w:type="pct"/>
          </w:tcPr>
          <w:p w14:paraId="18BA7A3D" w14:textId="3561AFAA" w:rsidR="003315E4" w:rsidRPr="003C20DC" w:rsidRDefault="003315E4" w:rsidP="003315E4">
            <w:pPr>
              <w:rPr>
                <w:sz w:val="24"/>
                <w:szCs w:val="24"/>
              </w:rPr>
            </w:pPr>
            <w:r w:rsidRPr="0097307B">
              <w:t>Матрицы металлические плоские перфорированные</w:t>
            </w:r>
          </w:p>
        </w:tc>
        <w:tc>
          <w:tcPr>
            <w:tcW w:w="351" w:type="pct"/>
          </w:tcPr>
          <w:p w14:paraId="44F03D44" w14:textId="0816BC2F" w:rsidR="003315E4" w:rsidRPr="003C20DC" w:rsidRDefault="003315E4" w:rsidP="003315E4">
            <w:pPr>
              <w:jc w:val="center"/>
              <w:rPr>
                <w:sz w:val="24"/>
                <w:szCs w:val="24"/>
              </w:rPr>
            </w:pPr>
            <w:proofErr w:type="spellStart"/>
            <w:r w:rsidRPr="0097307B">
              <w:t>уп</w:t>
            </w:r>
            <w:proofErr w:type="spellEnd"/>
          </w:p>
        </w:tc>
        <w:tc>
          <w:tcPr>
            <w:tcW w:w="450" w:type="pct"/>
          </w:tcPr>
          <w:p w14:paraId="4F6B4201" w14:textId="4700ABFE" w:rsidR="003315E4" w:rsidRPr="003C20DC" w:rsidRDefault="003315E4" w:rsidP="003315E4">
            <w:pPr>
              <w:jc w:val="center"/>
              <w:rPr>
                <w:sz w:val="24"/>
                <w:szCs w:val="24"/>
              </w:rPr>
            </w:pPr>
            <w:r w:rsidRPr="0097307B">
              <w:t>500,00</w:t>
            </w:r>
          </w:p>
        </w:tc>
        <w:tc>
          <w:tcPr>
            <w:tcW w:w="703" w:type="pct"/>
            <w:vAlign w:val="center"/>
          </w:tcPr>
          <w:p w14:paraId="60CFF435" w14:textId="108B100B" w:rsidR="003315E4" w:rsidRPr="003C20DC" w:rsidRDefault="003315E4" w:rsidP="003315E4">
            <w:pPr>
              <w:jc w:val="center"/>
              <w:rPr>
                <w:sz w:val="24"/>
                <w:szCs w:val="24"/>
              </w:rPr>
            </w:pPr>
          </w:p>
        </w:tc>
        <w:tc>
          <w:tcPr>
            <w:tcW w:w="651" w:type="pct"/>
          </w:tcPr>
          <w:p w14:paraId="63B50E9A" w14:textId="5A15C749" w:rsidR="003315E4" w:rsidRPr="003C20DC" w:rsidRDefault="003315E4" w:rsidP="003315E4">
            <w:pPr>
              <w:jc w:val="center"/>
              <w:rPr>
                <w:sz w:val="24"/>
                <w:szCs w:val="24"/>
              </w:rPr>
            </w:pPr>
          </w:p>
        </w:tc>
      </w:tr>
      <w:tr w:rsidR="003315E4" w:rsidRPr="00B834EA" w14:paraId="724FB5D2" w14:textId="536C28E8" w:rsidTr="005D701C">
        <w:trPr>
          <w:trHeight w:val="146"/>
          <w:jc w:val="center"/>
        </w:trPr>
        <w:tc>
          <w:tcPr>
            <w:tcW w:w="253" w:type="pct"/>
            <w:vAlign w:val="bottom"/>
          </w:tcPr>
          <w:p w14:paraId="1FA34C74" w14:textId="174A439B" w:rsidR="003315E4" w:rsidRPr="003C20DC" w:rsidRDefault="003315E4" w:rsidP="003315E4">
            <w:pPr>
              <w:jc w:val="center"/>
              <w:rPr>
                <w:sz w:val="24"/>
                <w:szCs w:val="24"/>
              </w:rPr>
            </w:pPr>
            <w:r w:rsidRPr="00BE7F32">
              <w:rPr>
                <w:color w:val="000000"/>
              </w:rPr>
              <w:t>11</w:t>
            </w:r>
          </w:p>
        </w:tc>
        <w:tc>
          <w:tcPr>
            <w:tcW w:w="2592" w:type="pct"/>
          </w:tcPr>
          <w:p w14:paraId="56B8AE65" w14:textId="40EB5165" w:rsidR="003315E4" w:rsidRPr="003C20DC" w:rsidRDefault="003315E4" w:rsidP="003315E4">
            <w:pPr>
              <w:rPr>
                <w:sz w:val="24"/>
                <w:szCs w:val="24"/>
              </w:rPr>
            </w:pPr>
            <w:r w:rsidRPr="0097307B">
              <w:t xml:space="preserve">Наконечники для </w:t>
            </w:r>
            <w:proofErr w:type="spellStart"/>
            <w:r w:rsidRPr="0097307B">
              <w:t>слюноотсосов</w:t>
            </w:r>
            <w:proofErr w:type="spellEnd"/>
            <w:r w:rsidRPr="0097307B">
              <w:t xml:space="preserve"> стоматологические одноразовые, уп-100 </w:t>
            </w:r>
            <w:proofErr w:type="spellStart"/>
            <w:r w:rsidRPr="0097307B">
              <w:t>шт</w:t>
            </w:r>
            <w:proofErr w:type="spellEnd"/>
          </w:p>
        </w:tc>
        <w:tc>
          <w:tcPr>
            <w:tcW w:w="351" w:type="pct"/>
          </w:tcPr>
          <w:p w14:paraId="060731A3" w14:textId="48A2D850" w:rsidR="003315E4" w:rsidRPr="003C20DC" w:rsidRDefault="003315E4" w:rsidP="003315E4">
            <w:pPr>
              <w:jc w:val="center"/>
              <w:rPr>
                <w:sz w:val="24"/>
                <w:szCs w:val="24"/>
              </w:rPr>
            </w:pPr>
            <w:proofErr w:type="spellStart"/>
            <w:r w:rsidRPr="0097307B">
              <w:t>уп</w:t>
            </w:r>
            <w:proofErr w:type="spellEnd"/>
          </w:p>
        </w:tc>
        <w:tc>
          <w:tcPr>
            <w:tcW w:w="450" w:type="pct"/>
          </w:tcPr>
          <w:p w14:paraId="5D07DEA1" w14:textId="5D59777B" w:rsidR="003315E4" w:rsidRPr="003C20DC" w:rsidRDefault="003315E4" w:rsidP="003315E4">
            <w:pPr>
              <w:jc w:val="center"/>
              <w:rPr>
                <w:sz w:val="24"/>
                <w:szCs w:val="24"/>
              </w:rPr>
            </w:pPr>
            <w:r w:rsidRPr="0097307B">
              <w:t>1800,00</w:t>
            </w:r>
          </w:p>
        </w:tc>
        <w:tc>
          <w:tcPr>
            <w:tcW w:w="703" w:type="pct"/>
            <w:vAlign w:val="center"/>
          </w:tcPr>
          <w:p w14:paraId="11F4AAF8" w14:textId="2C415180" w:rsidR="003315E4" w:rsidRPr="003C20DC" w:rsidRDefault="00B10D3B" w:rsidP="003315E4">
            <w:pPr>
              <w:jc w:val="center"/>
              <w:rPr>
                <w:sz w:val="24"/>
                <w:szCs w:val="24"/>
              </w:rPr>
            </w:pPr>
            <w:r>
              <w:rPr>
                <w:sz w:val="24"/>
                <w:szCs w:val="24"/>
              </w:rPr>
              <w:t>1250,00</w:t>
            </w:r>
          </w:p>
        </w:tc>
        <w:tc>
          <w:tcPr>
            <w:tcW w:w="651" w:type="pct"/>
          </w:tcPr>
          <w:p w14:paraId="332344D9" w14:textId="706CC45B" w:rsidR="003315E4" w:rsidRPr="003C20DC" w:rsidRDefault="00AE3447" w:rsidP="003315E4">
            <w:pPr>
              <w:jc w:val="center"/>
              <w:rPr>
                <w:sz w:val="24"/>
                <w:szCs w:val="24"/>
              </w:rPr>
            </w:pPr>
            <w:r>
              <w:rPr>
                <w:sz w:val="24"/>
                <w:szCs w:val="24"/>
              </w:rPr>
              <w:t>1700,00</w:t>
            </w:r>
          </w:p>
        </w:tc>
      </w:tr>
      <w:tr w:rsidR="003315E4" w:rsidRPr="00B834EA" w14:paraId="1B2012B1" w14:textId="41E89B08" w:rsidTr="005D701C">
        <w:trPr>
          <w:trHeight w:val="146"/>
          <w:jc w:val="center"/>
        </w:trPr>
        <w:tc>
          <w:tcPr>
            <w:tcW w:w="253" w:type="pct"/>
            <w:vAlign w:val="bottom"/>
          </w:tcPr>
          <w:p w14:paraId="76FF2F4C" w14:textId="66DDDCAC" w:rsidR="003315E4" w:rsidRPr="003C20DC" w:rsidRDefault="003315E4" w:rsidP="003315E4">
            <w:pPr>
              <w:jc w:val="center"/>
              <w:rPr>
                <w:sz w:val="24"/>
                <w:szCs w:val="24"/>
              </w:rPr>
            </w:pPr>
            <w:r w:rsidRPr="00BE7F32">
              <w:rPr>
                <w:color w:val="000000"/>
              </w:rPr>
              <w:t>12</w:t>
            </w:r>
          </w:p>
        </w:tc>
        <w:tc>
          <w:tcPr>
            <w:tcW w:w="2592" w:type="pct"/>
          </w:tcPr>
          <w:p w14:paraId="36C67A1C" w14:textId="3AFBFDD8" w:rsidR="003315E4" w:rsidRPr="003C20DC" w:rsidRDefault="003315E4" w:rsidP="003315E4">
            <w:pPr>
              <w:rPr>
                <w:sz w:val="24"/>
                <w:szCs w:val="24"/>
              </w:rPr>
            </w:pPr>
            <w:r w:rsidRPr="0097307B">
              <w:t>Полировочные головки (форма "чаша")</w:t>
            </w:r>
          </w:p>
        </w:tc>
        <w:tc>
          <w:tcPr>
            <w:tcW w:w="351" w:type="pct"/>
          </w:tcPr>
          <w:p w14:paraId="7747559E" w14:textId="0DBCB50A" w:rsidR="003315E4" w:rsidRPr="003C20DC" w:rsidRDefault="003315E4" w:rsidP="003315E4">
            <w:pPr>
              <w:jc w:val="center"/>
              <w:rPr>
                <w:sz w:val="24"/>
                <w:szCs w:val="24"/>
              </w:rPr>
            </w:pPr>
            <w:proofErr w:type="spellStart"/>
            <w:r w:rsidRPr="0097307B">
              <w:t>шт</w:t>
            </w:r>
            <w:proofErr w:type="spellEnd"/>
          </w:p>
        </w:tc>
        <w:tc>
          <w:tcPr>
            <w:tcW w:w="450" w:type="pct"/>
          </w:tcPr>
          <w:p w14:paraId="06AC7940" w14:textId="4043C3EE" w:rsidR="003315E4" w:rsidRPr="003C20DC" w:rsidRDefault="003315E4" w:rsidP="003315E4">
            <w:pPr>
              <w:jc w:val="center"/>
              <w:rPr>
                <w:sz w:val="24"/>
                <w:szCs w:val="24"/>
              </w:rPr>
            </w:pPr>
            <w:r w:rsidRPr="0097307B">
              <w:t>1200,00</w:t>
            </w:r>
          </w:p>
        </w:tc>
        <w:tc>
          <w:tcPr>
            <w:tcW w:w="703" w:type="pct"/>
            <w:vAlign w:val="center"/>
          </w:tcPr>
          <w:p w14:paraId="21B440A1" w14:textId="3A5D079C" w:rsidR="003315E4" w:rsidRPr="003C20DC" w:rsidRDefault="003315E4" w:rsidP="003315E4">
            <w:pPr>
              <w:jc w:val="center"/>
              <w:rPr>
                <w:sz w:val="24"/>
                <w:szCs w:val="24"/>
              </w:rPr>
            </w:pPr>
          </w:p>
        </w:tc>
        <w:tc>
          <w:tcPr>
            <w:tcW w:w="651" w:type="pct"/>
          </w:tcPr>
          <w:p w14:paraId="20523AFD" w14:textId="7A3D180C" w:rsidR="003315E4" w:rsidRPr="003C20DC" w:rsidRDefault="00AE3447" w:rsidP="003315E4">
            <w:pPr>
              <w:jc w:val="center"/>
              <w:rPr>
                <w:sz w:val="24"/>
                <w:szCs w:val="24"/>
              </w:rPr>
            </w:pPr>
            <w:r>
              <w:rPr>
                <w:sz w:val="24"/>
                <w:szCs w:val="24"/>
              </w:rPr>
              <w:t>1000,00</w:t>
            </w:r>
          </w:p>
        </w:tc>
      </w:tr>
      <w:tr w:rsidR="003315E4" w:rsidRPr="00B834EA" w14:paraId="60E522FB" w14:textId="253073A5" w:rsidTr="005D701C">
        <w:trPr>
          <w:trHeight w:val="146"/>
          <w:jc w:val="center"/>
        </w:trPr>
        <w:tc>
          <w:tcPr>
            <w:tcW w:w="253" w:type="pct"/>
            <w:vAlign w:val="bottom"/>
          </w:tcPr>
          <w:p w14:paraId="691FE8BD" w14:textId="69620818" w:rsidR="003315E4" w:rsidRPr="003C20DC" w:rsidRDefault="003315E4" w:rsidP="003315E4">
            <w:pPr>
              <w:jc w:val="center"/>
              <w:rPr>
                <w:sz w:val="24"/>
                <w:szCs w:val="24"/>
              </w:rPr>
            </w:pPr>
            <w:r w:rsidRPr="00BE7F32">
              <w:rPr>
                <w:color w:val="000000"/>
              </w:rPr>
              <w:t>13</w:t>
            </w:r>
          </w:p>
        </w:tc>
        <w:tc>
          <w:tcPr>
            <w:tcW w:w="2592" w:type="pct"/>
          </w:tcPr>
          <w:p w14:paraId="08308DFB" w14:textId="49C4100C" w:rsidR="003315E4" w:rsidRPr="003C20DC" w:rsidRDefault="003315E4" w:rsidP="003315E4">
            <w:pPr>
              <w:rPr>
                <w:sz w:val="24"/>
                <w:szCs w:val="24"/>
              </w:rPr>
            </w:pPr>
            <w:r w:rsidRPr="0097307B">
              <w:t>Полировочные щетки</w:t>
            </w:r>
          </w:p>
        </w:tc>
        <w:tc>
          <w:tcPr>
            <w:tcW w:w="351" w:type="pct"/>
          </w:tcPr>
          <w:p w14:paraId="49C38F34" w14:textId="31F55811" w:rsidR="003315E4" w:rsidRPr="003C20DC" w:rsidRDefault="003315E4" w:rsidP="003315E4">
            <w:pPr>
              <w:jc w:val="center"/>
              <w:rPr>
                <w:sz w:val="24"/>
                <w:szCs w:val="24"/>
              </w:rPr>
            </w:pPr>
            <w:proofErr w:type="spellStart"/>
            <w:r w:rsidRPr="0097307B">
              <w:t>шт</w:t>
            </w:r>
            <w:proofErr w:type="spellEnd"/>
          </w:p>
        </w:tc>
        <w:tc>
          <w:tcPr>
            <w:tcW w:w="450" w:type="pct"/>
          </w:tcPr>
          <w:p w14:paraId="6E59A07E" w14:textId="2A2A973F" w:rsidR="003315E4" w:rsidRPr="003C20DC" w:rsidRDefault="003315E4" w:rsidP="003315E4">
            <w:pPr>
              <w:jc w:val="center"/>
              <w:rPr>
                <w:sz w:val="24"/>
                <w:szCs w:val="24"/>
              </w:rPr>
            </w:pPr>
            <w:r w:rsidRPr="0097307B">
              <w:t>300,00</w:t>
            </w:r>
          </w:p>
        </w:tc>
        <w:tc>
          <w:tcPr>
            <w:tcW w:w="703" w:type="pct"/>
            <w:vAlign w:val="center"/>
          </w:tcPr>
          <w:p w14:paraId="7F6F0379" w14:textId="10CD9344" w:rsidR="003315E4" w:rsidRPr="003C20DC" w:rsidRDefault="003315E4" w:rsidP="003315E4">
            <w:pPr>
              <w:jc w:val="center"/>
              <w:rPr>
                <w:sz w:val="24"/>
                <w:szCs w:val="24"/>
              </w:rPr>
            </w:pPr>
          </w:p>
        </w:tc>
        <w:tc>
          <w:tcPr>
            <w:tcW w:w="651" w:type="pct"/>
          </w:tcPr>
          <w:p w14:paraId="5EBA91C5" w14:textId="327BDA27" w:rsidR="003315E4" w:rsidRPr="003C20DC" w:rsidRDefault="00AE3447" w:rsidP="003315E4">
            <w:pPr>
              <w:jc w:val="center"/>
              <w:rPr>
                <w:sz w:val="24"/>
                <w:szCs w:val="24"/>
              </w:rPr>
            </w:pPr>
            <w:r>
              <w:rPr>
                <w:sz w:val="24"/>
                <w:szCs w:val="24"/>
              </w:rPr>
              <w:t>280,00</w:t>
            </w:r>
          </w:p>
        </w:tc>
      </w:tr>
      <w:tr w:rsidR="003315E4" w:rsidRPr="00B834EA" w14:paraId="375C0270" w14:textId="4EB751CC" w:rsidTr="005D701C">
        <w:trPr>
          <w:trHeight w:val="146"/>
          <w:jc w:val="center"/>
        </w:trPr>
        <w:tc>
          <w:tcPr>
            <w:tcW w:w="253" w:type="pct"/>
            <w:vAlign w:val="bottom"/>
          </w:tcPr>
          <w:p w14:paraId="517BD1EC" w14:textId="7C517348" w:rsidR="003315E4" w:rsidRPr="003C20DC" w:rsidRDefault="003315E4" w:rsidP="003315E4">
            <w:pPr>
              <w:jc w:val="center"/>
              <w:rPr>
                <w:sz w:val="24"/>
                <w:szCs w:val="24"/>
              </w:rPr>
            </w:pPr>
            <w:r w:rsidRPr="00BE7F32">
              <w:rPr>
                <w:color w:val="000000"/>
              </w:rPr>
              <w:t>14</w:t>
            </w:r>
          </w:p>
        </w:tc>
        <w:tc>
          <w:tcPr>
            <w:tcW w:w="2592" w:type="pct"/>
          </w:tcPr>
          <w:p w14:paraId="1631234D" w14:textId="394F373B" w:rsidR="003315E4" w:rsidRPr="003C20DC" w:rsidRDefault="003315E4" w:rsidP="003315E4">
            <w:pPr>
              <w:rPr>
                <w:sz w:val="24"/>
                <w:szCs w:val="24"/>
              </w:rPr>
            </w:pPr>
            <w:proofErr w:type="spellStart"/>
            <w:r w:rsidRPr="0097307B">
              <w:t>Пульпоэкстракторы</w:t>
            </w:r>
            <w:proofErr w:type="spellEnd"/>
            <w:r w:rsidRPr="0097307B">
              <w:t xml:space="preserve"> 30мм №100</w:t>
            </w:r>
          </w:p>
        </w:tc>
        <w:tc>
          <w:tcPr>
            <w:tcW w:w="351" w:type="pct"/>
          </w:tcPr>
          <w:p w14:paraId="76240F45" w14:textId="3BB718E3" w:rsidR="003315E4" w:rsidRPr="003C20DC" w:rsidRDefault="003315E4" w:rsidP="003315E4">
            <w:pPr>
              <w:jc w:val="center"/>
              <w:rPr>
                <w:sz w:val="24"/>
                <w:szCs w:val="24"/>
              </w:rPr>
            </w:pPr>
            <w:proofErr w:type="spellStart"/>
            <w:r w:rsidRPr="0097307B">
              <w:t>уп</w:t>
            </w:r>
            <w:proofErr w:type="spellEnd"/>
          </w:p>
        </w:tc>
        <w:tc>
          <w:tcPr>
            <w:tcW w:w="450" w:type="pct"/>
          </w:tcPr>
          <w:p w14:paraId="606AC326" w14:textId="76714185" w:rsidR="003315E4" w:rsidRPr="003C20DC" w:rsidRDefault="003315E4" w:rsidP="003315E4">
            <w:pPr>
              <w:jc w:val="center"/>
              <w:rPr>
                <w:sz w:val="24"/>
                <w:szCs w:val="24"/>
              </w:rPr>
            </w:pPr>
            <w:r w:rsidRPr="0097307B">
              <w:t>4000,00</w:t>
            </w:r>
          </w:p>
        </w:tc>
        <w:tc>
          <w:tcPr>
            <w:tcW w:w="703" w:type="pct"/>
            <w:vAlign w:val="center"/>
          </w:tcPr>
          <w:p w14:paraId="7ACD7705" w14:textId="105CB39E" w:rsidR="003315E4" w:rsidRPr="003C20DC" w:rsidRDefault="00B10D3B" w:rsidP="003315E4">
            <w:pPr>
              <w:jc w:val="center"/>
              <w:rPr>
                <w:sz w:val="24"/>
                <w:szCs w:val="24"/>
              </w:rPr>
            </w:pPr>
            <w:r>
              <w:rPr>
                <w:sz w:val="24"/>
                <w:szCs w:val="24"/>
              </w:rPr>
              <w:t>2500,00</w:t>
            </w:r>
          </w:p>
        </w:tc>
        <w:tc>
          <w:tcPr>
            <w:tcW w:w="651" w:type="pct"/>
          </w:tcPr>
          <w:p w14:paraId="1063009C" w14:textId="4BF2A1C5" w:rsidR="003315E4" w:rsidRPr="003C20DC" w:rsidRDefault="00AE3447" w:rsidP="003315E4">
            <w:pPr>
              <w:jc w:val="center"/>
              <w:rPr>
                <w:sz w:val="24"/>
                <w:szCs w:val="24"/>
              </w:rPr>
            </w:pPr>
            <w:r>
              <w:rPr>
                <w:sz w:val="24"/>
                <w:szCs w:val="24"/>
              </w:rPr>
              <w:t>3800,00</w:t>
            </w:r>
          </w:p>
        </w:tc>
      </w:tr>
      <w:tr w:rsidR="003315E4" w:rsidRPr="00B834EA" w14:paraId="5F2E70D6" w14:textId="7E8C3FD8" w:rsidTr="005D701C">
        <w:trPr>
          <w:trHeight w:val="146"/>
          <w:jc w:val="center"/>
        </w:trPr>
        <w:tc>
          <w:tcPr>
            <w:tcW w:w="253" w:type="pct"/>
            <w:vAlign w:val="bottom"/>
          </w:tcPr>
          <w:p w14:paraId="5FD653D5" w14:textId="06CBBA35" w:rsidR="003315E4" w:rsidRPr="003C20DC" w:rsidRDefault="003315E4" w:rsidP="003315E4">
            <w:pPr>
              <w:jc w:val="center"/>
              <w:rPr>
                <w:sz w:val="24"/>
                <w:szCs w:val="24"/>
              </w:rPr>
            </w:pPr>
            <w:r w:rsidRPr="00BE7F32">
              <w:rPr>
                <w:color w:val="000000"/>
              </w:rPr>
              <w:t>15</w:t>
            </w:r>
          </w:p>
        </w:tc>
        <w:tc>
          <w:tcPr>
            <w:tcW w:w="2592" w:type="pct"/>
          </w:tcPr>
          <w:p w14:paraId="3C5B07B8" w14:textId="2D9E9B7B" w:rsidR="003315E4" w:rsidRPr="003C20DC" w:rsidRDefault="003315E4" w:rsidP="003315E4">
            <w:pPr>
              <w:rPr>
                <w:sz w:val="24"/>
                <w:szCs w:val="24"/>
              </w:rPr>
            </w:pPr>
            <w:r w:rsidRPr="0097307B">
              <w:t>Световой жидкотекучий оттенок A2</w:t>
            </w:r>
          </w:p>
        </w:tc>
        <w:tc>
          <w:tcPr>
            <w:tcW w:w="351" w:type="pct"/>
          </w:tcPr>
          <w:p w14:paraId="0B43E28E" w14:textId="644B6583" w:rsidR="003315E4" w:rsidRPr="003C20DC" w:rsidRDefault="003315E4" w:rsidP="003315E4">
            <w:pPr>
              <w:jc w:val="center"/>
              <w:rPr>
                <w:sz w:val="24"/>
                <w:szCs w:val="24"/>
              </w:rPr>
            </w:pPr>
            <w:r w:rsidRPr="0097307B">
              <w:t>шприц</w:t>
            </w:r>
          </w:p>
        </w:tc>
        <w:tc>
          <w:tcPr>
            <w:tcW w:w="450" w:type="pct"/>
          </w:tcPr>
          <w:p w14:paraId="46572AB7" w14:textId="722F37B0" w:rsidR="003315E4" w:rsidRPr="003C20DC" w:rsidRDefault="003315E4" w:rsidP="003315E4">
            <w:pPr>
              <w:jc w:val="center"/>
              <w:rPr>
                <w:sz w:val="24"/>
                <w:szCs w:val="24"/>
              </w:rPr>
            </w:pPr>
            <w:r w:rsidRPr="0097307B">
              <w:t>5500,00</w:t>
            </w:r>
          </w:p>
        </w:tc>
        <w:tc>
          <w:tcPr>
            <w:tcW w:w="703" w:type="pct"/>
            <w:vAlign w:val="center"/>
          </w:tcPr>
          <w:p w14:paraId="190E931D" w14:textId="3E57B236" w:rsidR="003315E4" w:rsidRPr="003C20DC" w:rsidRDefault="003315E4" w:rsidP="003315E4">
            <w:pPr>
              <w:jc w:val="center"/>
              <w:rPr>
                <w:sz w:val="24"/>
                <w:szCs w:val="24"/>
              </w:rPr>
            </w:pPr>
          </w:p>
        </w:tc>
        <w:tc>
          <w:tcPr>
            <w:tcW w:w="651" w:type="pct"/>
          </w:tcPr>
          <w:p w14:paraId="4A789E18" w14:textId="32D8AA37" w:rsidR="003315E4" w:rsidRPr="003C20DC" w:rsidRDefault="003315E4" w:rsidP="003315E4">
            <w:pPr>
              <w:jc w:val="center"/>
              <w:rPr>
                <w:sz w:val="24"/>
                <w:szCs w:val="24"/>
              </w:rPr>
            </w:pPr>
          </w:p>
        </w:tc>
      </w:tr>
      <w:tr w:rsidR="003315E4" w:rsidRPr="00B834EA" w14:paraId="6803EF22" w14:textId="1D787DC5" w:rsidTr="005D701C">
        <w:trPr>
          <w:trHeight w:val="146"/>
          <w:jc w:val="center"/>
        </w:trPr>
        <w:tc>
          <w:tcPr>
            <w:tcW w:w="253" w:type="pct"/>
            <w:vAlign w:val="bottom"/>
          </w:tcPr>
          <w:p w14:paraId="13ABAF84" w14:textId="03CC3231" w:rsidR="003315E4" w:rsidRPr="003C20DC" w:rsidRDefault="003315E4" w:rsidP="003315E4">
            <w:pPr>
              <w:jc w:val="center"/>
              <w:rPr>
                <w:sz w:val="24"/>
                <w:szCs w:val="24"/>
              </w:rPr>
            </w:pPr>
            <w:r w:rsidRPr="00BE7F32">
              <w:rPr>
                <w:color w:val="000000"/>
              </w:rPr>
              <w:t>16</w:t>
            </w:r>
          </w:p>
        </w:tc>
        <w:tc>
          <w:tcPr>
            <w:tcW w:w="2592" w:type="pct"/>
          </w:tcPr>
          <w:p w14:paraId="3C791267" w14:textId="2858AA89" w:rsidR="003315E4" w:rsidRPr="003C20DC" w:rsidRDefault="003315E4" w:rsidP="003315E4">
            <w:pPr>
              <w:rPr>
                <w:sz w:val="24"/>
                <w:szCs w:val="24"/>
              </w:rPr>
            </w:pPr>
            <w:r w:rsidRPr="0097307B">
              <w:t>Световой пломбировочный материал 250 №8</w:t>
            </w:r>
          </w:p>
        </w:tc>
        <w:tc>
          <w:tcPr>
            <w:tcW w:w="351" w:type="pct"/>
          </w:tcPr>
          <w:p w14:paraId="0BC3BCC8" w14:textId="0CBE4053" w:rsidR="003315E4" w:rsidRPr="003C20DC" w:rsidRDefault="003315E4" w:rsidP="003315E4">
            <w:pPr>
              <w:jc w:val="center"/>
              <w:rPr>
                <w:sz w:val="24"/>
                <w:szCs w:val="24"/>
              </w:rPr>
            </w:pPr>
            <w:proofErr w:type="spellStart"/>
            <w:r w:rsidRPr="0097307B">
              <w:t>уп</w:t>
            </w:r>
            <w:proofErr w:type="spellEnd"/>
          </w:p>
        </w:tc>
        <w:tc>
          <w:tcPr>
            <w:tcW w:w="450" w:type="pct"/>
          </w:tcPr>
          <w:p w14:paraId="6F2E0372" w14:textId="5978E66A" w:rsidR="003315E4" w:rsidRPr="003C20DC" w:rsidRDefault="003315E4" w:rsidP="003315E4">
            <w:pPr>
              <w:jc w:val="center"/>
              <w:rPr>
                <w:sz w:val="24"/>
                <w:szCs w:val="24"/>
              </w:rPr>
            </w:pPr>
            <w:r w:rsidRPr="0097307B">
              <w:t>42550,00</w:t>
            </w:r>
          </w:p>
        </w:tc>
        <w:tc>
          <w:tcPr>
            <w:tcW w:w="703" w:type="pct"/>
            <w:vAlign w:val="center"/>
          </w:tcPr>
          <w:p w14:paraId="53470E7F" w14:textId="3D06BE9F" w:rsidR="003315E4" w:rsidRPr="003C20DC" w:rsidRDefault="003315E4" w:rsidP="003315E4">
            <w:pPr>
              <w:jc w:val="center"/>
              <w:rPr>
                <w:sz w:val="24"/>
                <w:szCs w:val="24"/>
              </w:rPr>
            </w:pPr>
          </w:p>
        </w:tc>
        <w:tc>
          <w:tcPr>
            <w:tcW w:w="651" w:type="pct"/>
          </w:tcPr>
          <w:p w14:paraId="4628913A" w14:textId="455C8FFE" w:rsidR="003315E4" w:rsidRPr="003C20DC" w:rsidRDefault="003315E4" w:rsidP="003315E4">
            <w:pPr>
              <w:jc w:val="center"/>
              <w:rPr>
                <w:sz w:val="24"/>
                <w:szCs w:val="24"/>
              </w:rPr>
            </w:pPr>
          </w:p>
        </w:tc>
      </w:tr>
      <w:tr w:rsidR="003315E4" w:rsidRPr="00B834EA" w14:paraId="645AFE11" w14:textId="1A3CA078" w:rsidTr="005D701C">
        <w:trPr>
          <w:trHeight w:val="146"/>
          <w:jc w:val="center"/>
        </w:trPr>
        <w:tc>
          <w:tcPr>
            <w:tcW w:w="253" w:type="pct"/>
            <w:vAlign w:val="bottom"/>
          </w:tcPr>
          <w:p w14:paraId="79F9D2C0" w14:textId="73AF2870" w:rsidR="003315E4" w:rsidRPr="003C20DC" w:rsidRDefault="003315E4" w:rsidP="003315E4">
            <w:pPr>
              <w:jc w:val="center"/>
              <w:rPr>
                <w:sz w:val="24"/>
                <w:szCs w:val="24"/>
              </w:rPr>
            </w:pPr>
            <w:r w:rsidRPr="00BE7F32">
              <w:rPr>
                <w:color w:val="000000"/>
              </w:rPr>
              <w:t>17</w:t>
            </w:r>
          </w:p>
        </w:tc>
        <w:tc>
          <w:tcPr>
            <w:tcW w:w="2592" w:type="pct"/>
          </w:tcPr>
          <w:p w14:paraId="00170312" w14:textId="6193A2D2" w:rsidR="003315E4" w:rsidRPr="003C20DC" w:rsidRDefault="003315E4" w:rsidP="003315E4">
            <w:pPr>
              <w:rPr>
                <w:sz w:val="24"/>
                <w:szCs w:val="24"/>
              </w:rPr>
            </w:pPr>
            <w:r w:rsidRPr="0097307B">
              <w:t>Стекло предметное для замешивания без лунок</w:t>
            </w:r>
          </w:p>
        </w:tc>
        <w:tc>
          <w:tcPr>
            <w:tcW w:w="351" w:type="pct"/>
          </w:tcPr>
          <w:p w14:paraId="0DDD6BA3" w14:textId="668E9859" w:rsidR="003315E4" w:rsidRPr="003C20DC" w:rsidRDefault="003315E4" w:rsidP="003315E4">
            <w:pPr>
              <w:jc w:val="center"/>
              <w:rPr>
                <w:sz w:val="24"/>
                <w:szCs w:val="24"/>
              </w:rPr>
            </w:pPr>
            <w:proofErr w:type="spellStart"/>
            <w:r w:rsidRPr="0097307B">
              <w:t>шт</w:t>
            </w:r>
            <w:proofErr w:type="spellEnd"/>
          </w:p>
        </w:tc>
        <w:tc>
          <w:tcPr>
            <w:tcW w:w="450" w:type="pct"/>
          </w:tcPr>
          <w:p w14:paraId="0276F222" w14:textId="558E9A19" w:rsidR="003315E4" w:rsidRPr="003C20DC" w:rsidRDefault="003315E4" w:rsidP="003315E4">
            <w:pPr>
              <w:jc w:val="center"/>
              <w:rPr>
                <w:sz w:val="24"/>
                <w:szCs w:val="24"/>
              </w:rPr>
            </w:pPr>
            <w:r w:rsidRPr="0097307B">
              <w:t>500,00</w:t>
            </w:r>
          </w:p>
        </w:tc>
        <w:tc>
          <w:tcPr>
            <w:tcW w:w="703" w:type="pct"/>
            <w:vAlign w:val="center"/>
          </w:tcPr>
          <w:p w14:paraId="2833C00A" w14:textId="46CBADE8" w:rsidR="003315E4" w:rsidRPr="003C20DC" w:rsidRDefault="003315E4" w:rsidP="003315E4">
            <w:pPr>
              <w:jc w:val="center"/>
              <w:rPr>
                <w:sz w:val="24"/>
                <w:szCs w:val="24"/>
              </w:rPr>
            </w:pPr>
          </w:p>
        </w:tc>
        <w:tc>
          <w:tcPr>
            <w:tcW w:w="651" w:type="pct"/>
          </w:tcPr>
          <w:p w14:paraId="5DE1263E" w14:textId="0785B378" w:rsidR="003315E4" w:rsidRPr="003C20DC" w:rsidRDefault="003315E4" w:rsidP="003315E4">
            <w:pPr>
              <w:jc w:val="center"/>
              <w:rPr>
                <w:sz w:val="24"/>
                <w:szCs w:val="24"/>
              </w:rPr>
            </w:pPr>
          </w:p>
        </w:tc>
      </w:tr>
      <w:tr w:rsidR="003315E4" w:rsidRPr="00B834EA" w14:paraId="4CEAF81F" w14:textId="42F0A8C8" w:rsidTr="005D701C">
        <w:trPr>
          <w:trHeight w:val="146"/>
          <w:jc w:val="center"/>
        </w:trPr>
        <w:tc>
          <w:tcPr>
            <w:tcW w:w="253" w:type="pct"/>
            <w:vAlign w:val="bottom"/>
          </w:tcPr>
          <w:p w14:paraId="11D1C6EB" w14:textId="5D4931F3" w:rsidR="003315E4" w:rsidRPr="003C20DC" w:rsidRDefault="003315E4" w:rsidP="003315E4">
            <w:pPr>
              <w:jc w:val="center"/>
              <w:rPr>
                <w:sz w:val="24"/>
                <w:szCs w:val="24"/>
              </w:rPr>
            </w:pPr>
            <w:r w:rsidRPr="00BE7F32">
              <w:rPr>
                <w:color w:val="000000"/>
              </w:rPr>
              <w:t>18</w:t>
            </w:r>
          </w:p>
        </w:tc>
        <w:tc>
          <w:tcPr>
            <w:tcW w:w="2592" w:type="pct"/>
          </w:tcPr>
          <w:p w14:paraId="37C8D8B3" w14:textId="08BBF594" w:rsidR="003315E4" w:rsidRPr="003C20DC" w:rsidRDefault="003315E4" w:rsidP="003315E4">
            <w:pPr>
              <w:rPr>
                <w:sz w:val="24"/>
                <w:szCs w:val="24"/>
              </w:rPr>
            </w:pPr>
            <w:proofErr w:type="spellStart"/>
            <w:r w:rsidRPr="0097307B">
              <w:t>Светоотверждаемый</w:t>
            </w:r>
            <w:proofErr w:type="spellEnd"/>
            <w:r w:rsidRPr="0097307B">
              <w:t xml:space="preserve"> </w:t>
            </w:r>
            <w:proofErr w:type="spellStart"/>
            <w:r w:rsidRPr="0097307B">
              <w:t>наногибридный</w:t>
            </w:r>
            <w:proofErr w:type="spellEnd"/>
            <w:r w:rsidRPr="0097307B">
              <w:t xml:space="preserve"> жидкотекучий композит (набор А1-1шт, А2-2шт, А3-1шт)</w:t>
            </w:r>
          </w:p>
        </w:tc>
        <w:tc>
          <w:tcPr>
            <w:tcW w:w="351" w:type="pct"/>
          </w:tcPr>
          <w:p w14:paraId="2F2E0EC4" w14:textId="0B06B01C" w:rsidR="003315E4" w:rsidRPr="003C20DC" w:rsidRDefault="003315E4" w:rsidP="003315E4">
            <w:pPr>
              <w:jc w:val="center"/>
              <w:rPr>
                <w:sz w:val="24"/>
                <w:szCs w:val="24"/>
              </w:rPr>
            </w:pPr>
            <w:r w:rsidRPr="0097307B">
              <w:t>набор</w:t>
            </w:r>
          </w:p>
        </w:tc>
        <w:tc>
          <w:tcPr>
            <w:tcW w:w="450" w:type="pct"/>
          </w:tcPr>
          <w:p w14:paraId="14F93079" w14:textId="4025C047" w:rsidR="003315E4" w:rsidRPr="003C20DC" w:rsidRDefault="003315E4" w:rsidP="003315E4">
            <w:pPr>
              <w:jc w:val="center"/>
              <w:rPr>
                <w:sz w:val="24"/>
                <w:szCs w:val="24"/>
              </w:rPr>
            </w:pPr>
            <w:r w:rsidRPr="0097307B">
              <w:t>12000,00</w:t>
            </w:r>
          </w:p>
        </w:tc>
        <w:tc>
          <w:tcPr>
            <w:tcW w:w="703" w:type="pct"/>
            <w:vAlign w:val="center"/>
          </w:tcPr>
          <w:p w14:paraId="36C55F6F" w14:textId="2FA9CFA3" w:rsidR="003315E4" w:rsidRPr="003C20DC" w:rsidRDefault="003315E4" w:rsidP="003315E4">
            <w:pPr>
              <w:jc w:val="center"/>
              <w:rPr>
                <w:sz w:val="24"/>
                <w:szCs w:val="24"/>
              </w:rPr>
            </w:pPr>
          </w:p>
        </w:tc>
        <w:tc>
          <w:tcPr>
            <w:tcW w:w="651" w:type="pct"/>
          </w:tcPr>
          <w:p w14:paraId="08F8B5EB" w14:textId="58C75C64" w:rsidR="003315E4" w:rsidRPr="003C20DC" w:rsidRDefault="00AE3447" w:rsidP="003315E4">
            <w:pPr>
              <w:jc w:val="center"/>
              <w:rPr>
                <w:sz w:val="24"/>
                <w:szCs w:val="24"/>
              </w:rPr>
            </w:pPr>
            <w:r>
              <w:rPr>
                <w:sz w:val="24"/>
                <w:szCs w:val="24"/>
              </w:rPr>
              <w:t>11000,00</w:t>
            </w:r>
          </w:p>
        </w:tc>
      </w:tr>
    </w:tbl>
    <w:p w14:paraId="2B6FE868" w14:textId="77777777" w:rsidR="00B834EA" w:rsidRPr="00FA69A0" w:rsidRDefault="00B834EA" w:rsidP="00792010">
      <w:pPr>
        <w:autoSpaceDE w:val="0"/>
        <w:autoSpaceDN w:val="0"/>
        <w:adjustRightInd w:val="0"/>
        <w:rPr>
          <w:b/>
          <w:bCs/>
          <w:sz w:val="24"/>
          <w:szCs w:val="24"/>
        </w:rPr>
      </w:pPr>
    </w:p>
    <w:p w14:paraId="7F33A6E8" w14:textId="77777777" w:rsidR="004808A6" w:rsidRPr="00FA69A0" w:rsidRDefault="004808A6" w:rsidP="00210926">
      <w:pPr>
        <w:autoSpaceDE w:val="0"/>
        <w:autoSpaceDN w:val="0"/>
        <w:adjustRightInd w:val="0"/>
        <w:jc w:val="center"/>
        <w:rPr>
          <w:b/>
          <w:bCs/>
          <w:sz w:val="24"/>
          <w:szCs w:val="24"/>
        </w:rPr>
      </w:pPr>
      <w:r w:rsidRPr="00FA69A0">
        <w:rPr>
          <w:b/>
          <w:bCs/>
          <w:sz w:val="24"/>
          <w:szCs w:val="24"/>
        </w:rPr>
        <w:lastRenderedPageBreak/>
        <w:t>ИТОГИ</w:t>
      </w:r>
    </w:p>
    <w:p w14:paraId="7B971D45" w14:textId="77777777" w:rsidR="004808A6" w:rsidRPr="00FA69A0" w:rsidRDefault="004808A6" w:rsidP="00715A16">
      <w:pPr>
        <w:jc w:val="both"/>
        <w:rPr>
          <w:sz w:val="24"/>
          <w:szCs w:val="24"/>
        </w:rPr>
      </w:pPr>
    </w:p>
    <w:p w14:paraId="6F4ADE2B" w14:textId="720C635D" w:rsidR="00912797" w:rsidRPr="00912797" w:rsidRDefault="00912797" w:rsidP="00912797">
      <w:pPr>
        <w:pStyle w:val="a3"/>
        <w:autoSpaceDE w:val="0"/>
        <w:autoSpaceDN w:val="0"/>
        <w:adjustRightInd w:val="0"/>
        <w:spacing w:line="276" w:lineRule="auto"/>
        <w:jc w:val="both"/>
        <w:rPr>
          <w:sz w:val="24"/>
          <w:szCs w:val="24"/>
          <w:lang w:val="kk-KZ"/>
        </w:rPr>
      </w:pPr>
      <w:r w:rsidRPr="00912797">
        <w:rPr>
          <w:sz w:val="24"/>
          <w:szCs w:val="24"/>
          <w:lang w:val="kk-KZ"/>
        </w:rPr>
        <w:t>Потенциальны</w:t>
      </w:r>
      <w:r w:rsidR="001761B5">
        <w:rPr>
          <w:sz w:val="24"/>
          <w:szCs w:val="24"/>
          <w:lang w:val="kk-KZ"/>
        </w:rPr>
        <w:t>е</w:t>
      </w:r>
      <w:r w:rsidRPr="00912797">
        <w:rPr>
          <w:sz w:val="24"/>
          <w:szCs w:val="24"/>
          <w:lang w:val="kk-KZ"/>
        </w:rPr>
        <w:t xml:space="preserve"> поставщик</w:t>
      </w:r>
      <w:r w:rsidR="001761B5">
        <w:rPr>
          <w:sz w:val="24"/>
          <w:szCs w:val="24"/>
          <w:lang w:val="kk-KZ"/>
        </w:rPr>
        <w:t>и</w:t>
      </w:r>
      <w:r w:rsidRPr="00912797">
        <w:rPr>
          <w:sz w:val="24"/>
          <w:szCs w:val="24"/>
          <w:lang w:val="kk-KZ"/>
        </w:rPr>
        <w:t xml:space="preserve"> </w:t>
      </w:r>
      <w:r w:rsidR="0083079F" w:rsidRPr="0083079F">
        <w:rPr>
          <w:b/>
          <w:sz w:val="24"/>
          <w:szCs w:val="24"/>
          <w:lang w:val="kk-KZ"/>
        </w:rPr>
        <w:t>ТОО «Nord Stom»</w:t>
      </w:r>
      <w:r w:rsidR="001761B5">
        <w:rPr>
          <w:b/>
          <w:sz w:val="24"/>
          <w:szCs w:val="24"/>
          <w:lang w:val="kk-KZ"/>
        </w:rPr>
        <w:t xml:space="preserve">, </w:t>
      </w:r>
      <w:r w:rsidRPr="00912797">
        <w:rPr>
          <w:sz w:val="24"/>
          <w:szCs w:val="24"/>
          <w:lang w:val="kk-KZ"/>
        </w:rPr>
        <w:t xml:space="preserve"> </w:t>
      </w:r>
      <w:r w:rsidR="0083079F" w:rsidRPr="0083079F">
        <w:rPr>
          <w:b/>
          <w:sz w:val="24"/>
          <w:szCs w:val="24"/>
          <w:lang w:val="kk-KZ"/>
        </w:rPr>
        <w:t>ТОО «Праймер»</w:t>
      </w:r>
      <w:r w:rsidR="001761B5">
        <w:rPr>
          <w:b/>
          <w:sz w:val="24"/>
          <w:szCs w:val="24"/>
          <w:lang w:val="kk-KZ"/>
        </w:rPr>
        <w:t xml:space="preserve"> </w:t>
      </w:r>
      <w:r w:rsidRPr="00912797">
        <w:rPr>
          <w:sz w:val="24"/>
          <w:szCs w:val="24"/>
          <w:lang w:val="kk-KZ"/>
        </w:rPr>
        <w:t>соответствуют требованиям предусмотренным главой 4 Правил.</w:t>
      </w:r>
    </w:p>
    <w:p w14:paraId="263A0C70" w14:textId="77777777" w:rsidR="00912797" w:rsidRPr="00912797" w:rsidRDefault="00912797" w:rsidP="00912797">
      <w:pPr>
        <w:pStyle w:val="a3"/>
        <w:autoSpaceDE w:val="0"/>
        <w:autoSpaceDN w:val="0"/>
        <w:adjustRightInd w:val="0"/>
        <w:spacing w:line="276" w:lineRule="auto"/>
        <w:jc w:val="both"/>
        <w:rPr>
          <w:sz w:val="24"/>
          <w:szCs w:val="24"/>
          <w:lang w:val="kk-KZ"/>
        </w:rPr>
      </w:pPr>
    </w:p>
    <w:p w14:paraId="75041712" w14:textId="75761139" w:rsidR="00912797" w:rsidRDefault="00912797" w:rsidP="00CB37E0">
      <w:pPr>
        <w:pStyle w:val="a3"/>
        <w:numPr>
          <w:ilvl w:val="0"/>
          <w:numId w:val="1"/>
        </w:numPr>
        <w:autoSpaceDE w:val="0"/>
        <w:autoSpaceDN w:val="0"/>
        <w:adjustRightInd w:val="0"/>
        <w:spacing w:line="276" w:lineRule="auto"/>
        <w:jc w:val="both"/>
        <w:rPr>
          <w:sz w:val="24"/>
          <w:szCs w:val="24"/>
        </w:rPr>
      </w:pPr>
      <w:r w:rsidRPr="00E44520">
        <w:rPr>
          <w:sz w:val="24"/>
          <w:szCs w:val="24"/>
        </w:rPr>
        <w:t>Признать победителем закупа способом запроса ценовых предложений следующего пот</w:t>
      </w:r>
      <w:r>
        <w:rPr>
          <w:sz w:val="24"/>
          <w:szCs w:val="24"/>
        </w:rPr>
        <w:t>енциального поставщика: по лотам</w:t>
      </w:r>
      <w:r w:rsidRPr="00E44520">
        <w:rPr>
          <w:sz w:val="24"/>
          <w:szCs w:val="24"/>
        </w:rPr>
        <w:t xml:space="preserve"> </w:t>
      </w:r>
      <w:r w:rsidRPr="00E44520">
        <w:rPr>
          <w:b/>
          <w:sz w:val="24"/>
          <w:szCs w:val="24"/>
        </w:rPr>
        <w:t>№</w:t>
      </w:r>
      <w:r>
        <w:rPr>
          <w:b/>
          <w:sz w:val="24"/>
          <w:szCs w:val="24"/>
        </w:rPr>
        <w:t xml:space="preserve"> </w:t>
      </w:r>
      <w:r w:rsidR="0083079F">
        <w:rPr>
          <w:b/>
          <w:sz w:val="24"/>
          <w:szCs w:val="24"/>
        </w:rPr>
        <w:t>2, 4-6, 8, 9, 11, 14</w:t>
      </w:r>
      <w:r w:rsidR="00CB37E0">
        <w:rPr>
          <w:b/>
          <w:sz w:val="24"/>
          <w:szCs w:val="24"/>
        </w:rPr>
        <w:t xml:space="preserve"> </w:t>
      </w:r>
      <w:r>
        <w:rPr>
          <w:b/>
          <w:sz w:val="24"/>
          <w:szCs w:val="24"/>
        </w:rPr>
        <w:t xml:space="preserve"> - </w:t>
      </w:r>
      <w:r w:rsidR="007A2861" w:rsidRPr="0083079F">
        <w:rPr>
          <w:b/>
          <w:sz w:val="24"/>
          <w:szCs w:val="24"/>
          <w:lang w:val="kk-KZ"/>
        </w:rPr>
        <w:t>ТОО «Nord Stom»</w:t>
      </w:r>
      <w:r w:rsidRPr="00E44520">
        <w:rPr>
          <w:b/>
          <w:sz w:val="24"/>
          <w:szCs w:val="24"/>
        </w:rPr>
        <w:t>,</w:t>
      </w:r>
      <w:r w:rsidR="007A2861" w:rsidRPr="007A2861">
        <w:rPr>
          <w:sz w:val="24"/>
          <w:szCs w:val="24"/>
        </w:rPr>
        <w:t xml:space="preserve"> </w:t>
      </w:r>
      <w:r w:rsidR="007A2861">
        <w:rPr>
          <w:sz w:val="24"/>
          <w:szCs w:val="24"/>
        </w:rPr>
        <w:t xml:space="preserve">РК, </w:t>
      </w:r>
      <w:proofErr w:type="spellStart"/>
      <w:r w:rsidR="007A2861">
        <w:rPr>
          <w:sz w:val="24"/>
          <w:szCs w:val="24"/>
        </w:rPr>
        <w:t>г.Костанай</w:t>
      </w:r>
      <w:proofErr w:type="spellEnd"/>
      <w:r w:rsidR="007A2861">
        <w:rPr>
          <w:sz w:val="24"/>
          <w:szCs w:val="24"/>
        </w:rPr>
        <w:t xml:space="preserve">, </w:t>
      </w:r>
      <w:r w:rsidR="007A2861">
        <w:rPr>
          <w:sz w:val="24"/>
          <w:szCs w:val="24"/>
          <w:lang w:val="kk-KZ"/>
        </w:rPr>
        <w:t>у</w:t>
      </w:r>
      <w:proofErr w:type="spellStart"/>
      <w:r w:rsidR="007A2861">
        <w:rPr>
          <w:sz w:val="24"/>
          <w:szCs w:val="24"/>
        </w:rPr>
        <w:t>л.Урожайная</w:t>
      </w:r>
      <w:proofErr w:type="spellEnd"/>
      <w:r w:rsidR="007A2861">
        <w:rPr>
          <w:sz w:val="24"/>
          <w:szCs w:val="24"/>
        </w:rPr>
        <w:t>, д.16</w:t>
      </w:r>
      <w:r>
        <w:rPr>
          <w:sz w:val="24"/>
          <w:szCs w:val="24"/>
        </w:rPr>
        <w:t>.</w:t>
      </w:r>
    </w:p>
    <w:p w14:paraId="578BC6A2" w14:textId="3AED32B8" w:rsidR="00CB37E0" w:rsidRDefault="00CB37E0" w:rsidP="00CB37E0">
      <w:pPr>
        <w:pStyle w:val="a3"/>
        <w:numPr>
          <w:ilvl w:val="0"/>
          <w:numId w:val="1"/>
        </w:numPr>
        <w:autoSpaceDE w:val="0"/>
        <w:autoSpaceDN w:val="0"/>
        <w:adjustRightInd w:val="0"/>
        <w:spacing w:line="276" w:lineRule="auto"/>
        <w:jc w:val="both"/>
        <w:rPr>
          <w:sz w:val="24"/>
          <w:szCs w:val="24"/>
        </w:rPr>
      </w:pPr>
      <w:r w:rsidRPr="00E44520">
        <w:rPr>
          <w:sz w:val="24"/>
          <w:szCs w:val="24"/>
        </w:rPr>
        <w:t>Признать победителем закупа способом запроса ценовых предложений следующего пот</w:t>
      </w:r>
      <w:r>
        <w:rPr>
          <w:sz w:val="24"/>
          <w:szCs w:val="24"/>
        </w:rPr>
        <w:t>енциального поставщика: по лотам</w:t>
      </w:r>
      <w:r w:rsidRPr="00E44520">
        <w:rPr>
          <w:sz w:val="24"/>
          <w:szCs w:val="24"/>
        </w:rPr>
        <w:t xml:space="preserve"> </w:t>
      </w:r>
      <w:r w:rsidRPr="00E44520">
        <w:rPr>
          <w:b/>
          <w:sz w:val="24"/>
          <w:szCs w:val="24"/>
        </w:rPr>
        <w:t>№</w:t>
      </w:r>
      <w:r w:rsidR="001761B5">
        <w:rPr>
          <w:b/>
          <w:sz w:val="24"/>
          <w:szCs w:val="24"/>
        </w:rPr>
        <w:t xml:space="preserve"> </w:t>
      </w:r>
      <w:r w:rsidR="007A2861">
        <w:rPr>
          <w:b/>
          <w:sz w:val="24"/>
          <w:szCs w:val="24"/>
        </w:rPr>
        <w:t>3, 12, 13, 18</w:t>
      </w:r>
      <w:r w:rsidR="001761B5">
        <w:rPr>
          <w:b/>
          <w:sz w:val="24"/>
          <w:szCs w:val="24"/>
        </w:rPr>
        <w:t xml:space="preserve"> </w:t>
      </w:r>
      <w:r>
        <w:rPr>
          <w:b/>
          <w:sz w:val="24"/>
          <w:szCs w:val="24"/>
        </w:rPr>
        <w:t xml:space="preserve">  - </w:t>
      </w:r>
      <w:r w:rsidR="007A2861">
        <w:rPr>
          <w:sz w:val="24"/>
          <w:szCs w:val="24"/>
          <w:lang w:val="kk-KZ"/>
        </w:rPr>
        <w:t xml:space="preserve">ТОО </w:t>
      </w:r>
      <w:r w:rsidR="007A2861">
        <w:rPr>
          <w:sz w:val="24"/>
          <w:szCs w:val="24"/>
        </w:rPr>
        <w:t>«</w:t>
      </w:r>
      <w:proofErr w:type="spellStart"/>
      <w:r w:rsidR="007A2861">
        <w:rPr>
          <w:sz w:val="24"/>
          <w:szCs w:val="24"/>
        </w:rPr>
        <w:t>Праймер</w:t>
      </w:r>
      <w:proofErr w:type="spellEnd"/>
      <w:r w:rsidR="007A2861">
        <w:rPr>
          <w:sz w:val="24"/>
          <w:szCs w:val="24"/>
        </w:rPr>
        <w:t>»</w:t>
      </w:r>
      <w:r w:rsidRPr="00E44520">
        <w:rPr>
          <w:b/>
          <w:sz w:val="24"/>
          <w:szCs w:val="24"/>
        </w:rPr>
        <w:t xml:space="preserve">, </w:t>
      </w:r>
      <w:r w:rsidR="007A2861">
        <w:rPr>
          <w:sz w:val="24"/>
          <w:szCs w:val="24"/>
        </w:rPr>
        <w:t xml:space="preserve">РК, </w:t>
      </w:r>
      <w:proofErr w:type="spellStart"/>
      <w:r w:rsidR="007A2861">
        <w:rPr>
          <w:sz w:val="24"/>
          <w:szCs w:val="24"/>
        </w:rPr>
        <w:t>г.Петропавловск</w:t>
      </w:r>
      <w:proofErr w:type="spellEnd"/>
      <w:r w:rsidR="007A2861">
        <w:rPr>
          <w:sz w:val="24"/>
          <w:szCs w:val="24"/>
        </w:rPr>
        <w:t xml:space="preserve">, </w:t>
      </w:r>
      <w:r w:rsidR="007A2861">
        <w:rPr>
          <w:sz w:val="24"/>
          <w:szCs w:val="24"/>
          <w:lang w:val="kk-KZ"/>
        </w:rPr>
        <w:t>у</w:t>
      </w:r>
      <w:proofErr w:type="spellStart"/>
      <w:r w:rsidR="007A2861">
        <w:rPr>
          <w:sz w:val="24"/>
          <w:szCs w:val="24"/>
        </w:rPr>
        <w:t>л.Абая</w:t>
      </w:r>
      <w:proofErr w:type="spellEnd"/>
      <w:r w:rsidR="007A2861">
        <w:rPr>
          <w:sz w:val="24"/>
          <w:szCs w:val="24"/>
        </w:rPr>
        <w:t xml:space="preserve"> 47-46</w:t>
      </w:r>
      <w:r>
        <w:rPr>
          <w:sz w:val="24"/>
          <w:szCs w:val="24"/>
        </w:rPr>
        <w:t>.</w:t>
      </w:r>
    </w:p>
    <w:p w14:paraId="2A74CE81" w14:textId="66D981A3" w:rsidR="00B84B46" w:rsidRDefault="00B84B46" w:rsidP="00B84B46">
      <w:pPr>
        <w:pStyle w:val="a3"/>
        <w:numPr>
          <w:ilvl w:val="0"/>
          <w:numId w:val="1"/>
        </w:numPr>
        <w:autoSpaceDE w:val="0"/>
        <w:autoSpaceDN w:val="0"/>
        <w:adjustRightInd w:val="0"/>
        <w:spacing w:line="276" w:lineRule="auto"/>
        <w:jc w:val="both"/>
        <w:rPr>
          <w:sz w:val="24"/>
          <w:szCs w:val="24"/>
        </w:rPr>
      </w:pPr>
      <w:r w:rsidRPr="00E44520">
        <w:rPr>
          <w:sz w:val="24"/>
          <w:szCs w:val="24"/>
        </w:rPr>
        <w:t xml:space="preserve">Признать </w:t>
      </w:r>
      <w:r w:rsidR="007A2861">
        <w:rPr>
          <w:sz w:val="24"/>
          <w:szCs w:val="24"/>
        </w:rPr>
        <w:t>несостоявшимися закупки по лотам: 1, 7, 10, 15, 16, 17.</w:t>
      </w:r>
    </w:p>
    <w:p w14:paraId="308C12F7" w14:textId="77777777" w:rsidR="00CB37E0" w:rsidRDefault="00CB37E0" w:rsidP="00B84B46">
      <w:pPr>
        <w:pStyle w:val="a3"/>
        <w:autoSpaceDE w:val="0"/>
        <w:autoSpaceDN w:val="0"/>
        <w:adjustRightInd w:val="0"/>
        <w:spacing w:line="276" w:lineRule="auto"/>
        <w:jc w:val="both"/>
        <w:rPr>
          <w:sz w:val="24"/>
          <w:szCs w:val="24"/>
        </w:rPr>
      </w:pPr>
    </w:p>
    <w:p w14:paraId="071A0C72" w14:textId="77777777" w:rsidR="004808A6" w:rsidRPr="00FA69A0" w:rsidRDefault="004808A6" w:rsidP="00792010">
      <w:pPr>
        <w:rPr>
          <w:sz w:val="24"/>
          <w:szCs w:val="24"/>
        </w:rPr>
      </w:pPr>
    </w:p>
    <w:p w14:paraId="0D5C244B" w14:textId="317AF3AC" w:rsidR="004808A6" w:rsidRPr="00FA69A0" w:rsidRDefault="00B84B46" w:rsidP="00210926">
      <w:pPr>
        <w:jc w:val="right"/>
        <w:rPr>
          <w:sz w:val="24"/>
          <w:szCs w:val="24"/>
        </w:rPr>
      </w:pPr>
      <w:r>
        <w:rPr>
          <w:sz w:val="24"/>
          <w:szCs w:val="24"/>
        </w:rPr>
        <w:t>И.о. н</w:t>
      </w:r>
      <w:r w:rsidR="004808A6">
        <w:rPr>
          <w:sz w:val="24"/>
          <w:szCs w:val="24"/>
        </w:rPr>
        <w:t>ачальник</w:t>
      </w:r>
      <w:r>
        <w:rPr>
          <w:sz w:val="24"/>
          <w:szCs w:val="24"/>
        </w:rPr>
        <w:t>а</w:t>
      </w:r>
      <w:r w:rsidR="004808A6" w:rsidRPr="00FA69A0">
        <w:rPr>
          <w:sz w:val="24"/>
          <w:szCs w:val="24"/>
        </w:rPr>
        <w:t xml:space="preserve">             ___________          </w:t>
      </w:r>
      <w:r>
        <w:rPr>
          <w:sz w:val="24"/>
          <w:szCs w:val="24"/>
        </w:rPr>
        <w:t>Гофман Е.А</w:t>
      </w:r>
      <w:r w:rsidR="004808A6" w:rsidRPr="00FA69A0">
        <w:rPr>
          <w:sz w:val="24"/>
          <w:szCs w:val="24"/>
        </w:rPr>
        <w:t>.</w:t>
      </w:r>
    </w:p>
    <w:sectPr w:rsidR="004808A6" w:rsidRPr="00FA69A0" w:rsidSect="003D6756">
      <w:pgSz w:w="16838" w:h="11906" w:orient="landscape"/>
      <w:pgMar w:top="284" w:right="567"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2398"/>
    <w:multiLevelType w:val="multilevel"/>
    <w:tmpl w:val="7C6480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13C226A8"/>
    <w:multiLevelType w:val="hybridMultilevel"/>
    <w:tmpl w:val="BD6EBE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0F2137A"/>
    <w:multiLevelType w:val="multilevel"/>
    <w:tmpl w:val="C10692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26FB1389"/>
    <w:multiLevelType w:val="hybridMultilevel"/>
    <w:tmpl w:val="5616E5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B033FD6"/>
    <w:multiLevelType w:val="multilevel"/>
    <w:tmpl w:val="6A7C78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5D387F4F"/>
    <w:multiLevelType w:val="hybridMultilevel"/>
    <w:tmpl w:val="9D94BC6A"/>
    <w:lvl w:ilvl="0" w:tplc="0419000F">
      <w:start w:val="1"/>
      <w:numFmt w:val="decimal"/>
      <w:lvlText w:val="%1."/>
      <w:lvlJc w:val="left"/>
      <w:pPr>
        <w:tabs>
          <w:tab w:val="num" w:pos="360"/>
        </w:tabs>
        <w:ind w:left="360" w:hanging="360"/>
      </w:pPr>
    </w:lvl>
    <w:lvl w:ilvl="1" w:tplc="CDF8211C">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621A3D1F"/>
    <w:multiLevelType w:val="hybridMultilevel"/>
    <w:tmpl w:val="BD6EBE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4C0765E"/>
    <w:multiLevelType w:val="hybridMultilevel"/>
    <w:tmpl w:val="81F2BA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046681327">
    <w:abstractNumId w:val="6"/>
  </w:num>
  <w:num w:numId="2" w16cid:durableId="2114126469">
    <w:abstractNumId w:val="5"/>
  </w:num>
  <w:num w:numId="3" w16cid:durableId="159660393">
    <w:abstractNumId w:val="3"/>
  </w:num>
  <w:num w:numId="4" w16cid:durableId="2018925165">
    <w:abstractNumId w:val="2"/>
  </w:num>
  <w:num w:numId="5" w16cid:durableId="448281434">
    <w:abstractNumId w:val="4"/>
  </w:num>
  <w:num w:numId="6" w16cid:durableId="1887596677">
    <w:abstractNumId w:val="0"/>
  </w:num>
  <w:num w:numId="7" w16cid:durableId="965768904">
    <w:abstractNumId w:val="7"/>
  </w:num>
  <w:num w:numId="8" w16cid:durableId="1123109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oNotTrackMoves/>
  <w:defaultTabStop w:val="708"/>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7B79"/>
    <w:rsid w:val="00004EC2"/>
    <w:rsid w:val="00005883"/>
    <w:rsid w:val="00006FE5"/>
    <w:rsid w:val="00011072"/>
    <w:rsid w:val="000118AA"/>
    <w:rsid w:val="00013148"/>
    <w:rsid w:val="000134AA"/>
    <w:rsid w:val="00016510"/>
    <w:rsid w:val="00020109"/>
    <w:rsid w:val="00023B51"/>
    <w:rsid w:val="00023E69"/>
    <w:rsid w:val="00024DDE"/>
    <w:rsid w:val="00025D02"/>
    <w:rsid w:val="00030329"/>
    <w:rsid w:val="00033E21"/>
    <w:rsid w:val="00036153"/>
    <w:rsid w:val="00036BEE"/>
    <w:rsid w:val="00045653"/>
    <w:rsid w:val="0004623C"/>
    <w:rsid w:val="00047061"/>
    <w:rsid w:val="0005065D"/>
    <w:rsid w:val="0005287D"/>
    <w:rsid w:val="00053405"/>
    <w:rsid w:val="00056D82"/>
    <w:rsid w:val="000575A4"/>
    <w:rsid w:val="0006223E"/>
    <w:rsid w:val="00063C90"/>
    <w:rsid w:val="000643DF"/>
    <w:rsid w:val="000675D0"/>
    <w:rsid w:val="00074DF4"/>
    <w:rsid w:val="00075E15"/>
    <w:rsid w:val="000816D4"/>
    <w:rsid w:val="00081C99"/>
    <w:rsid w:val="00081EB3"/>
    <w:rsid w:val="00083A8B"/>
    <w:rsid w:val="0008456B"/>
    <w:rsid w:val="00085607"/>
    <w:rsid w:val="000868B2"/>
    <w:rsid w:val="00090172"/>
    <w:rsid w:val="00091B1F"/>
    <w:rsid w:val="000931DE"/>
    <w:rsid w:val="00095600"/>
    <w:rsid w:val="00097E42"/>
    <w:rsid w:val="000A39E4"/>
    <w:rsid w:val="000B2175"/>
    <w:rsid w:val="000B3717"/>
    <w:rsid w:val="000B3D42"/>
    <w:rsid w:val="000B4E9E"/>
    <w:rsid w:val="000B5397"/>
    <w:rsid w:val="000B5599"/>
    <w:rsid w:val="000B6E96"/>
    <w:rsid w:val="000B72CB"/>
    <w:rsid w:val="000C2CE7"/>
    <w:rsid w:val="000C2E69"/>
    <w:rsid w:val="000C46DF"/>
    <w:rsid w:val="000D2A49"/>
    <w:rsid w:val="000D518C"/>
    <w:rsid w:val="000E0041"/>
    <w:rsid w:val="000E0677"/>
    <w:rsid w:val="000E0781"/>
    <w:rsid w:val="000E3C06"/>
    <w:rsid w:val="000E65F3"/>
    <w:rsid w:val="000F0496"/>
    <w:rsid w:val="000F1DB6"/>
    <w:rsid w:val="000F2C62"/>
    <w:rsid w:val="0010100D"/>
    <w:rsid w:val="00102B27"/>
    <w:rsid w:val="00104149"/>
    <w:rsid w:val="00107F2C"/>
    <w:rsid w:val="00110D8B"/>
    <w:rsid w:val="00111A35"/>
    <w:rsid w:val="001126E4"/>
    <w:rsid w:val="001142DC"/>
    <w:rsid w:val="0011443F"/>
    <w:rsid w:val="001160F5"/>
    <w:rsid w:val="00121990"/>
    <w:rsid w:val="00121C27"/>
    <w:rsid w:val="00123820"/>
    <w:rsid w:val="001253F4"/>
    <w:rsid w:val="00132A28"/>
    <w:rsid w:val="00136049"/>
    <w:rsid w:val="00144D83"/>
    <w:rsid w:val="0015252D"/>
    <w:rsid w:val="00153B23"/>
    <w:rsid w:val="00154C8B"/>
    <w:rsid w:val="00162B23"/>
    <w:rsid w:val="00164732"/>
    <w:rsid w:val="001731F4"/>
    <w:rsid w:val="00174EF1"/>
    <w:rsid w:val="001761B5"/>
    <w:rsid w:val="001761DF"/>
    <w:rsid w:val="00181EAC"/>
    <w:rsid w:val="001901E1"/>
    <w:rsid w:val="00194FB6"/>
    <w:rsid w:val="00197B3C"/>
    <w:rsid w:val="001A1191"/>
    <w:rsid w:val="001A6F77"/>
    <w:rsid w:val="001A755F"/>
    <w:rsid w:val="001B1106"/>
    <w:rsid w:val="001B205D"/>
    <w:rsid w:val="001B4CD3"/>
    <w:rsid w:val="001B55B9"/>
    <w:rsid w:val="001B5AD2"/>
    <w:rsid w:val="001B79D7"/>
    <w:rsid w:val="001C2E9F"/>
    <w:rsid w:val="001C4D3D"/>
    <w:rsid w:val="001D1DFF"/>
    <w:rsid w:val="001D46BB"/>
    <w:rsid w:val="001D76AA"/>
    <w:rsid w:val="001E005D"/>
    <w:rsid w:val="001E32F0"/>
    <w:rsid w:val="001E34F4"/>
    <w:rsid w:val="001E43B0"/>
    <w:rsid w:val="001F3277"/>
    <w:rsid w:val="00202F9E"/>
    <w:rsid w:val="002044DE"/>
    <w:rsid w:val="002056F5"/>
    <w:rsid w:val="00210926"/>
    <w:rsid w:val="00210A30"/>
    <w:rsid w:val="00212766"/>
    <w:rsid w:val="002133DC"/>
    <w:rsid w:val="00214EC9"/>
    <w:rsid w:val="002164FA"/>
    <w:rsid w:val="00223185"/>
    <w:rsid w:val="00226FCE"/>
    <w:rsid w:val="0022785A"/>
    <w:rsid w:val="002279D2"/>
    <w:rsid w:val="00230A45"/>
    <w:rsid w:val="00235519"/>
    <w:rsid w:val="00235B9E"/>
    <w:rsid w:val="00240BC2"/>
    <w:rsid w:val="00241FAA"/>
    <w:rsid w:val="00242EAD"/>
    <w:rsid w:val="002504F4"/>
    <w:rsid w:val="00261461"/>
    <w:rsid w:val="002619EE"/>
    <w:rsid w:val="00262CD0"/>
    <w:rsid w:val="00263C03"/>
    <w:rsid w:val="00266F0C"/>
    <w:rsid w:val="0026770C"/>
    <w:rsid w:val="00274132"/>
    <w:rsid w:val="00276953"/>
    <w:rsid w:val="00277DD6"/>
    <w:rsid w:val="0028350C"/>
    <w:rsid w:val="00284851"/>
    <w:rsid w:val="00286F25"/>
    <w:rsid w:val="002927E5"/>
    <w:rsid w:val="002A2DBE"/>
    <w:rsid w:val="002A4A03"/>
    <w:rsid w:val="002A52A1"/>
    <w:rsid w:val="002A5475"/>
    <w:rsid w:val="002A716A"/>
    <w:rsid w:val="002B138E"/>
    <w:rsid w:val="002B191E"/>
    <w:rsid w:val="002B4271"/>
    <w:rsid w:val="002B66CF"/>
    <w:rsid w:val="002B76A6"/>
    <w:rsid w:val="002C0D5F"/>
    <w:rsid w:val="002C4EA4"/>
    <w:rsid w:val="002C68C5"/>
    <w:rsid w:val="002C6EF3"/>
    <w:rsid w:val="002C7D65"/>
    <w:rsid w:val="002D1E3D"/>
    <w:rsid w:val="002D2363"/>
    <w:rsid w:val="002D5117"/>
    <w:rsid w:val="002D635B"/>
    <w:rsid w:val="002D6884"/>
    <w:rsid w:val="002E0575"/>
    <w:rsid w:val="002E0DF8"/>
    <w:rsid w:val="002E2663"/>
    <w:rsid w:val="002E7D2C"/>
    <w:rsid w:val="002E7FE3"/>
    <w:rsid w:val="002F09A0"/>
    <w:rsid w:val="002F0A32"/>
    <w:rsid w:val="002F10E3"/>
    <w:rsid w:val="00301F85"/>
    <w:rsid w:val="0030264E"/>
    <w:rsid w:val="00302C06"/>
    <w:rsid w:val="00305904"/>
    <w:rsid w:val="003067BB"/>
    <w:rsid w:val="0030688F"/>
    <w:rsid w:val="0032006A"/>
    <w:rsid w:val="003202EE"/>
    <w:rsid w:val="003213BE"/>
    <w:rsid w:val="00321A5A"/>
    <w:rsid w:val="003315E4"/>
    <w:rsid w:val="0033462A"/>
    <w:rsid w:val="00334C6D"/>
    <w:rsid w:val="003416E0"/>
    <w:rsid w:val="00342BD2"/>
    <w:rsid w:val="00344A2D"/>
    <w:rsid w:val="00347B6C"/>
    <w:rsid w:val="00351156"/>
    <w:rsid w:val="00356071"/>
    <w:rsid w:val="003607DB"/>
    <w:rsid w:val="00361B27"/>
    <w:rsid w:val="00361CC2"/>
    <w:rsid w:val="003620FD"/>
    <w:rsid w:val="0036230A"/>
    <w:rsid w:val="00362757"/>
    <w:rsid w:val="00365184"/>
    <w:rsid w:val="003706C8"/>
    <w:rsid w:val="0037252F"/>
    <w:rsid w:val="0038095A"/>
    <w:rsid w:val="00382CD7"/>
    <w:rsid w:val="003831C1"/>
    <w:rsid w:val="003929D1"/>
    <w:rsid w:val="00394178"/>
    <w:rsid w:val="00397D64"/>
    <w:rsid w:val="003A1E94"/>
    <w:rsid w:val="003A3764"/>
    <w:rsid w:val="003A594E"/>
    <w:rsid w:val="003B0371"/>
    <w:rsid w:val="003B43C7"/>
    <w:rsid w:val="003B6FBE"/>
    <w:rsid w:val="003B7482"/>
    <w:rsid w:val="003B7C2A"/>
    <w:rsid w:val="003C20DC"/>
    <w:rsid w:val="003C27ED"/>
    <w:rsid w:val="003D0AAC"/>
    <w:rsid w:val="003D144D"/>
    <w:rsid w:val="003D5D4C"/>
    <w:rsid w:val="003D6756"/>
    <w:rsid w:val="003E1C8F"/>
    <w:rsid w:val="003E1E9D"/>
    <w:rsid w:val="003E640B"/>
    <w:rsid w:val="003F00F7"/>
    <w:rsid w:val="003F25DB"/>
    <w:rsid w:val="003F6080"/>
    <w:rsid w:val="003F6EDC"/>
    <w:rsid w:val="004017D5"/>
    <w:rsid w:val="00401BC9"/>
    <w:rsid w:val="00401C91"/>
    <w:rsid w:val="004031E0"/>
    <w:rsid w:val="004137FA"/>
    <w:rsid w:val="00414150"/>
    <w:rsid w:val="00414A55"/>
    <w:rsid w:val="00421EB8"/>
    <w:rsid w:val="00421FDF"/>
    <w:rsid w:val="00422533"/>
    <w:rsid w:val="00422DF4"/>
    <w:rsid w:val="00425D20"/>
    <w:rsid w:val="004321DA"/>
    <w:rsid w:val="004324D0"/>
    <w:rsid w:val="00433CFB"/>
    <w:rsid w:val="00436A12"/>
    <w:rsid w:val="00447F09"/>
    <w:rsid w:val="00451A5B"/>
    <w:rsid w:val="00455AF5"/>
    <w:rsid w:val="00455E27"/>
    <w:rsid w:val="00461832"/>
    <w:rsid w:val="00462690"/>
    <w:rsid w:val="00462C1B"/>
    <w:rsid w:val="00464339"/>
    <w:rsid w:val="004708FE"/>
    <w:rsid w:val="00473CDA"/>
    <w:rsid w:val="00474F03"/>
    <w:rsid w:val="004759AF"/>
    <w:rsid w:val="00477791"/>
    <w:rsid w:val="004808A6"/>
    <w:rsid w:val="004858EB"/>
    <w:rsid w:val="004863EC"/>
    <w:rsid w:val="00487DEA"/>
    <w:rsid w:val="004918C9"/>
    <w:rsid w:val="00496485"/>
    <w:rsid w:val="00497024"/>
    <w:rsid w:val="0049721D"/>
    <w:rsid w:val="004A445A"/>
    <w:rsid w:val="004A5372"/>
    <w:rsid w:val="004A5911"/>
    <w:rsid w:val="004B3D86"/>
    <w:rsid w:val="004B67B1"/>
    <w:rsid w:val="004C3DB3"/>
    <w:rsid w:val="004C4574"/>
    <w:rsid w:val="004C58B8"/>
    <w:rsid w:val="004C5C8F"/>
    <w:rsid w:val="004C7A4D"/>
    <w:rsid w:val="004D569B"/>
    <w:rsid w:val="004D6136"/>
    <w:rsid w:val="004D7098"/>
    <w:rsid w:val="004E00F4"/>
    <w:rsid w:val="004E47CB"/>
    <w:rsid w:val="004E57BD"/>
    <w:rsid w:val="004F0BAE"/>
    <w:rsid w:val="004F2DA6"/>
    <w:rsid w:val="004F30E0"/>
    <w:rsid w:val="004F5440"/>
    <w:rsid w:val="00501998"/>
    <w:rsid w:val="0050348F"/>
    <w:rsid w:val="00507ACA"/>
    <w:rsid w:val="0051200B"/>
    <w:rsid w:val="005121AD"/>
    <w:rsid w:val="00514DBF"/>
    <w:rsid w:val="0051717F"/>
    <w:rsid w:val="0052005B"/>
    <w:rsid w:val="00521E67"/>
    <w:rsid w:val="0052271D"/>
    <w:rsid w:val="00527907"/>
    <w:rsid w:val="00530CE7"/>
    <w:rsid w:val="00533FCB"/>
    <w:rsid w:val="00535373"/>
    <w:rsid w:val="00541113"/>
    <w:rsid w:val="00542A1F"/>
    <w:rsid w:val="005447AC"/>
    <w:rsid w:val="00545355"/>
    <w:rsid w:val="00545B3A"/>
    <w:rsid w:val="00550B1F"/>
    <w:rsid w:val="0055166E"/>
    <w:rsid w:val="00551797"/>
    <w:rsid w:val="00556DED"/>
    <w:rsid w:val="005610A8"/>
    <w:rsid w:val="005610C1"/>
    <w:rsid w:val="0056164D"/>
    <w:rsid w:val="00563AAD"/>
    <w:rsid w:val="00564B3E"/>
    <w:rsid w:val="00565787"/>
    <w:rsid w:val="00565F47"/>
    <w:rsid w:val="005677C8"/>
    <w:rsid w:val="00573A9D"/>
    <w:rsid w:val="00576871"/>
    <w:rsid w:val="00582261"/>
    <w:rsid w:val="005837EE"/>
    <w:rsid w:val="00583D1B"/>
    <w:rsid w:val="00586BF5"/>
    <w:rsid w:val="00590346"/>
    <w:rsid w:val="00591517"/>
    <w:rsid w:val="00591B33"/>
    <w:rsid w:val="0059338A"/>
    <w:rsid w:val="005933EA"/>
    <w:rsid w:val="00595820"/>
    <w:rsid w:val="005A237A"/>
    <w:rsid w:val="005A6F25"/>
    <w:rsid w:val="005B1070"/>
    <w:rsid w:val="005B3334"/>
    <w:rsid w:val="005B6869"/>
    <w:rsid w:val="005B76B5"/>
    <w:rsid w:val="005C3A1F"/>
    <w:rsid w:val="005C5972"/>
    <w:rsid w:val="005C6BE4"/>
    <w:rsid w:val="005C7EE7"/>
    <w:rsid w:val="005D266C"/>
    <w:rsid w:val="005D3754"/>
    <w:rsid w:val="005D57C7"/>
    <w:rsid w:val="005E13B5"/>
    <w:rsid w:val="005E15E9"/>
    <w:rsid w:val="005E3974"/>
    <w:rsid w:val="005E3F35"/>
    <w:rsid w:val="005E6650"/>
    <w:rsid w:val="005F05BB"/>
    <w:rsid w:val="005F2B69"/>
    <w:rsid w:val="005F4FBF"/>
    <w:rsid w:val="005F5E78"/>
    <w:rsid w:val="005F5FF4"/>
    <w:rsid w:val="005F72CC"/>
    <w:rsid w:val="00602099"/>
    <w:rsid w:val="00604866"/>
    <w:rsid w:val="00606B56"/>
    <w:rsid w:val="00606B87"/>
    <w:rsid w:val="006125BA"/>
    <w:rsid w:val="00613035"/>
    <w:rsid w:val="00613B5F"/>
    <w:rsid w:val="0061512E"/>
    <w:rsid w:val="00620BCA"/>
    <w:rsid w:val="00621A26"/>
    <w:rsid w:val="00621F47"/>
    <w:rsid w:val="00627977"/>
    <w:rsid w:val="006303F1"/>
    <w:rsid w:val="00633035"/>
    <w:rsid w:val="00636316"/>
    <w:rsid w:val="0064137A"/>
    <w:rsid w:val="00641A8A"/>
    <w:rsid w:val="006441D5"/>
    <w:rsid w:val="00645F14"/>
    <w:rsid w:val="00646A56"/>
    <w:rsid w:val="0065293E"/>
    <w:rsid w:val="00654502"/>
    <w:rsid w:val="00655E9D"/>
    <w:rsid w:val="00660F5F"/>
    <w:rsid w:val="006639B7"/>
    <w:rsid w:val="006639BF"/>
    <w:rsid w:val="0066477F"/>
    <w:rsid w:val="006655D3"/>
    <w:rsid w:val="00666113"/>
    <w:rsid w:val="00666842"/>
    <w:rsid w:val="00666B13"/>
    <w:rsid w:val="0067020B"/>
    <w:rsid w:val="00670FFA"/>
    <w:rsid w:val="00673C0F"/>
    <w:rsid w:val="00674F08"/>
    <w:rsid w:val="00680F93"/>
    <w:rsid w:val="00682B76"/>
    <w:rsid w:val="006831ED"/>
    <w:rsid w:val="00685358"/>
    <w:rsid w:val="00694C2D"/>
    <w:rsid w:val="00695425"/>
    <w:rsid w:val="006A0346"/>
    <w:rsid w:val="006A0FC7"/>
    <w:rsid w:val="006A3786"/>
    <w:rsid w:val="006A4705"/>
    <w:rsid w:val="006A6172"/>
    <w:rsid w:val="006A6482"/>
    <w:rsid w:val="006B38B0"/>
    <w:rsid w:val="006B399A"/>
    <w:rsid w:val="006B46C8"/>
    <w:rsid w:val="006B5479"/>
    <w:rsid w:val="006C0B0C"/>
    <w:rsid w:val="006C13CF"/>
    <w:rsid w:val="006C1B5B"/>
    <w:rsid w:val="006C3D00"/>
    <w:rsid w:val="006C478D"/>
    <w:rsid w:val="006C5FB9"/>
    <w:rsid w:val="006D167E"/>
    <w:rsid w:val="006E2921"/>
    <w:rsid w:val="006E5DEB"/>
    <w:rsid w:val="006E7E9A"/>
    <w:rsid w:val="006F0CE3"/>
    <w:rsid w:val="006F74DF"/>
    <w:rsid w:val="00706FA7"/>
    <w:rsid w:val="00711679"/>
    <w:rsid w:val="00713E8E"/>
    <w:rsid w:val="00715A16"/>
    <w:rsid w:val="0072127A"/>
    <w:rsid w:val="0072684B"/>
    <w:rsid w:val="00731FDD"/>
    <w:rsid w:val="00732E32"/>
    <w:rsid w:val="007368A1"/>
    <w:rsid w:val="00740275"/>
    <w:rsid w:val="00744C36"/>
    <w:rsid w:val="00746F54"/>
    <w:rsid w:val="007475B9"/>
    <w:rsid w:val="00751F4D"/>
    <w:rsid w:val="00754038"/>
    <w:rsid w:val="00754C0C"/>
    <w:rsid w:val="007559E9"/>
    <w:rsid w:val="00755A46"/>
    <w:rsid w:val="007624B5"/>
    <w:rsid w:val="00762E6E"/>
    <w:rsid w:val="00771D78"/>
    <w:rsid w:val="00776E0C"/>
    <w:rsid w:val="00780C28"/>
    <w:rsid w:val="00783D88"/>
    <w:rsid w:val="00787522"/>
    <w:rsid w:val="00792010"/>
    <w:rsid w:val="00792BAE"/>
    <w:rsid w:val="007939D1"/>
    <w:rsid w:val="00793AA8"/>
    <w:rsid w:val="00793C0E"/>
    <w:rsid w:val="007975F7"/>
    <w:rsid w:val="007A18C7"/>
    <w:rsid w:val="007A1B0C"/>
    <w:rsid w:val="007A2861"/>
    <w:rsid w:val="007A51C5"/>
    <w:rsid w:val="007B028A"/>
    <w:rsid w:val="007B3E53"/>
    <w:rsid w:val="007B69B3"/>
    <w:rsid w:val="007B6F30"/>
    <w:rsid w:val="007C0348"/>
    <w:rsid w:val="007C2294"/>
    <w:rsid w:val="007C25C5"/>
    <w:rsid w:val="007C5481"/>
    <w:rsid w:val="007C66C1"/>
    <w:rsid w:val="007C7CFB"/>
    <w:rsid w:val="007D0B09"/>
    <w:rsid w:val="007D4400"/>
    <w:rsid w:val="007D61AB"/>
    <w:rsid w:val="007E1AF0"/>
    <w:rsid w:val="007E4161"/>
    <w:rsid w:val="007E5DC0"/>
    <w:rsid w:val="007E72BD"/>
    <w:rsid w:val="007E7E86"/>
    <w:rsid w:val="007E7FB1"/>
    <w:rsid w:val="007F0A7D"/>
    <w:rsid w:val="007F2308"/>
    <w:rsid w:val="008021A3"/>
    <w:rsid w:val="0080338A"/>
    <w:rsid w:val="00803B2C"/>
    <w:rsid w:val="00806EF7"/>
    <w:rsid w:val="00807A93"/>
    <w:rsid w:val="00816E2F"/>
    <w:rsid w:val="0082251A"/>
    <w:rsid w:val="00823CEA"/>
    <w:rsid w:val="00823D18"/>
    <w:rsid w:val="00823D7B"/>
    <w:rsid w:val="00824F82"/>
    <w:rsid w:val="00825EC3"/>
    <w:rsid w:val="008263EE"/>
    <w:rsid w:val="00827D74"/>
    <w:rsid w:val="008302A7"/>
    <w:rsid w:val="0083079F"/>
    <w:rsid w:val="008327AF"/>
    <w:rsid w:val="0083347C"/>
    <w:rsid w:val="00836483"/>
    <w:rsid w:val="00841750"/>
    <w:rsid w:val="0084239A"/>
    <w:rsid w:val="00842C2B"/>
    <w:rsid w:val="00846F96"/>
    <w:rsid w:val="0084743B"/>
    <w:rsid w:val="00850F8C"/>
    <w:rsid w:val="008512B4"/>
    <w:rsid w:val="00852043"/>
    <w:rsid w:val="00853B7C"/>
    <w:rsid w:val="00855412"/>
    <w:rsid w:val="00856E44"/>
    <w:rsid w:val="008579C9"/>
    <w:rsid w:val="00860B4B"/>
    <w:rsid w:val="008616D1"/>
    <w:rsid w:val="0087068A"/>
    <w:rsid w:val="00872214"/>
    <w:rsid w:val="008722C8"/>
    <w:rsid w:val="008757FA"/>
    <w:rsid w:val="008758CC"/>
    <w:rsid w:val="00875AAF"/>
    <w:rsid w:val="008774B6"/>
    <w:rsid w:val="008775A9"/>
    <w:rsid w:val="00880EF7"/>
    <w:rsid w:val="00882059"/>
    <w:rsid w:val="00882F65"/>
    <w:rsid w:val="00885036"/>
    <w:rsid w:val="00890789"/>
    <w:rsid w:val="00891175"/>
    <w:rsid w:val="0089232D"/>
    <w:rsid w:val="0089252F"/>
    <w:rsid w:val="008A2FED"/>
    <w:rsid w:val="008A37C4"/>
    <w:rsid w:val="008A630B"/>
    <w:rsid w:val="008B2D53"/>
    <w:rsid w:val="008B3C7F"/>
    <w:rsid w:val="008B4AEA"/>
    <w:rsid w:val="008C2B1F"/>
    <w:rsid w:val="008C4E41"/>
    <w:rsid w:val="008C4EF9"/>
    <w:rsid w:val="008D1467"/>
    <w:rsid w:val="008D5001"/>
    <w:rsid w:val="008E02F3"/>
    <w:rsid w:val="008E0869"/>
    <w:rsid w:val="008E3285"/>
    <w:rsid w:val="008E4E46"/>
    <w:rsid w:val="008E51E6"/>
    <w:rsid w:val="008E558B"/>
    <w:rsid w:val="008F01AA"/>
    <w:rsid w:val="008F22D0"/>
    <w:rsid w:val="008F3A3E"/>
    <w:rsid w:val="008F5435"/>
    <w:rsid w:val="008F7534"/>
    <w:rsid w:val="00900E2F"/>
    <w:rsid w:val="009034E5"/>
    <w:rsid w:val="00904080"/>
    <w:rsid w:val="00905288"/>
    <w:rsid w:val="00912714"/>
    <w:rsid w:val="00912797"/>
    <w:rsid w:val="009129EF"/>
    <w:rsid w:val="009206CC"/>
    <w:rsid w:val="00921725"/>
    <w:rsid w:val="00923C08"/>
    <w:rsid w:val="00923C57"/>
    <w:rsid w:val="00932645"/>
    <w:rsid w:val="00940208"/>
    <w:rsid w:val="00943C55"/>
    <w:rsid w:val="00952879"/>
    <w:rsid w:val="009539A5"/>
    <w:rsid w:val="00954677"/>
    <w:rsid w:val="009550C6"/>
    <w:rsid w:val="009562E4"/>
    <w:rsid w:val="0095655B"/>
    <w:rsid w:val="0096290E"/>
    <w:rsid w:val="0096492F"/>
    <w:rsid w:val="00965B3D"/>
    <w:rsid w:val="00966890"/>
    <w:rsid w:val="0096772B"/>
    <w:rsid w:val="00967A1F"/>
    <w:rsid w:val="00967A2C"/>
    <w:rsid w:val="00970302"/>
    <w:rsid w:val="00982AB3"/>
    <w:rsid w:val="009837AF"/>
    <w:rsid w:val="009838E0"/>
    <w:rsid w:val="00983928"/>
    <w:rsid w:val="00983A53"/>
    <w:rsid w:val="00983F5B"/>
    <w:rsid w:val="00987AB4"/>
    <w:rsid w:val="0099477C"/>
    <w:rsid w:val="00995A8D"/>
    <w:rsid w:val="009A16CF"/>
    <w:rsid w:val="009A396C"/>
    <w:rsid w:val="009A4B68"/>
    <w:rsid w:val="009A7BF6"/>
    <w:rsid w:val="009B06AA"/>
    <w:rsid w:val="009B0A32"/>
    <w:rsid w:val="009B331E"/>
    <w:rsid w:val="009B6C71"/>
    <w:rsid w:val="009C0E95"/>
    <w:rsid w:val="009C5C95"/>
    <w:rsid w:val="009D4111"/>
    <w:rsid w:val="009D6503"/>
    <w:rsid w:val="009F0362"/>
    <w:rsid w:val="009F2A69"/>
    <w:rsid w:val="00A0212F"/>
    <w:rsid w:val="00A024DF"/>
    <w:rsid w:val="00A03BCD"/>
    <w:rsid w:val="00A052FF"/>
    <w:rsid w:val="00A143A7"/>
    <w:rsid w:val="00A14BDF"/>
    <w:rsid w:val="00A14CDF"/>
    <w:rsid w:val="00A157B2"/>
    <w:rsid w:val="00A17257"/>
    <w:rsid w:val="00A1786E"/>
    <w:rsid w:val="00A21760"/>
    <w:rsid w:val="00A26FE4"/>
    <w:rsid w:val="00A27093"/>
    <w:rsid w:val="00A27DF5"/>
    <w:rsid w:val="00A33DFD"/>
    <w:rsid w:val="00A345DF"/>
    <w:rsid w:val="00A3729B"/>
    <w:rsid w:val="00A417E1"/>
    <w:rsid w:val="00A42D7A"/>
    <w:rsid w:val="00A45111"/>
    <w:rsid w:val="00A476F6"/>
    <w:rsid w:val="00A53EFF"/>
    <w:rsid w:val="00A576F3"/>
    <w:rsid w:val="00A62527"/>
    <w:rsid w:val="00A627E4"/>
    <w:rsid w:val="00A638CD"/>
    <w:rsid w:val="00A66C9E"/>
    <w:rsid w:val="00A70B83"/>
    <w:rsid w:val="00A724AF"/>
    <w:rsid w:val="00A731CD"/>
    <w:rsid w:val="00A73C1D"/>
    <w:rsid w:val="00A81C7B"/>
    <w:rsid w:val="00A82E47"/>
    <w:rsid w:val="00A849D4"/>
    <w:rsid w:val="00A86A57"/>
    <w:rsid w:val="00A8751B"/>
    <w:rsid w:val="00A924AD"/>
    <w:rsid w:val="00A94E75"/>
    <w:rsid w:val="00AA5B96"/>
    <w:rsid w:val="00AA6C82"/>
    <w:rsid w:val="00AB0A5E"/>
    <w:rsid w:val="00AB5494"/>
    <w:rsid w:val="00AC7F13"/>
    <w:rsid w:val="00AD449E"/>
    <w:rsid w:val="00AD627D"/>
    <w:rsid w:val="00AE06DB"/>
    <w:rsid w:val="00AE1A91"/>
    <w:rsid w:val="00AE2269"/>
    <w:rsid w:val="00AE3447"/>
    <w:rsid w:val="00AF0FFB"/>
    <w:rsid w:val="00B00B21"/>
    <w:rsid w:val="00B00DBE"/>
    <w:rsid w:val="00B02C9F"/>
    <w:rsid w:val="00B0492D"/>
    <w:rsid w:val="00B04A35"/>
    <w:rsid w:val="00B04D5C"/>
    <w:rsid w:val="00B06A7B"/>
    <w:rsid w:val="00B06E41"/>
    <w:rsid w:val="00B06F98"/>
    <w:rsid w:val="00B10D3B"/>
    <w:rsid w:val="00B12157"/>
    <w:rsid w:val="00B1498A"/>
    <w:rsid w:val="00B20F53"/>
    <w:rsid w:val="00B25A5B"/>
    <w:rsid w:val="00B26EA8"/>
    <w:rsid w:val="00B3309D"/>
    <w:rsid w:val="00B34ADF"/>
    <w:rsid w:val="00B35FFE"/>
    <w:rsid w:val="00B36391"/>
    <w:rsid w:val="00B40103"/>
    <w:rsid w:val="00B4699E"/>
    <w:rsid w:val="00B46B4C"/>
    <w:rsid w:val="00B47BF0"/>
    <w:rsid w:val="00B508E1"/>
    <w:rsid w:val="00B50F35"/>
    <w:rsid w:val="00B55E6A"/>
    <w:rsid w:val="00B564F9"/>
    <w:rsid w:val="00B601B7"/>
    <w:rsid w:val="00B6311C"/>
    <w:rsid w:val="00B635FD"/>
    <w:rsid w:val="00B6440B"/>
    <w:rsid w:val="00B6647B"/>
    <w:rsid w:val="00B673E5"/>
    <w:rsid w:val="00B739CE"/>
    <w:rsid w:val="00B80753"/>
    <w:rsid w:val="00B834EA"/>
    <w:rsid w:val="00B84B46"/>
    <w:rsid w:val="00B93845"/>
    <w:rsid w:val="00B979B6"/>
    <w:rsid w:val="00BA0766"/>
    <w:rsid w:val="00BA4F25"/>
    <w:rsid w:val="00BA6D0B"/>
    <w:rsid w:val="00BA7178"/>
    <w:rsid w:val="00BA7D2A"/>
    <w:rsid w:val="00BB4D8B"/>
    <w:rsid w:val="00BB627F"/>
    <w:rsid w:val="00BC20D1"/>
    <w:rsid w:val="00BD3ACE"/>
    <w:rsid w:val="00BD4812"/>
    <w:rsid w:val="00BD4DE0"/>
    <w:rsid w:val="00BD7FCD"/>
    <w:rsid w:val="00BE111E"/>
    <w:rsid w:val="00BE3F48"/>
    <w:rsid w:val="00BE556D"/>
    <w:rsid w:val="00BF7A36"/>
    <w:rsid w:val="00C015ED"/>
    <w:rsid w:val="00C01778"/>
    <w:rsid w:val="00C01E06"/>
    <w:rsid w:val="00C03172"/>
    <w:rsid w:val="00C04279"/>
    <w:rsid w:val="00C04FFD"/>
    <w:rsid w:val="00C10FAC"/>
    <w:rsid w:val="00C12ADA"/>
    <w:rsid w:val="00C164B6"/>
    <w:rsid w:val="00C21248"/>
    <w:rsid w:val="00C21CA8"/>
    <w:rsid w:val="00C24BCF"/>
    <w:rsid w:val="00C271CD"/>
    <w:rsid w:val="00C272DC"/>
    <w:rsid w:val="00C27B79"/>
    <w:rsid w:val="00C27EDC"/>
    <w:rsid w:val="00C30F26"/>
    <w:rsid w:val="00C328E4"/>
    <w:rsid w:val="00C33AFD"/>
    <w:rsid w:val="00C35E22"/>
    <w:rsid w:val="00C41725"/>
    <w:rsid w:val="00C44CFB"/>
    <w:rsid w:val="00C4533D"/>
    <w:rsid w:val="00C55908"/>
    <w:rsid w:val="00C608E2"/>
    <w:rsid w:val="00C614F6"/>
    <w:rsid w:val="00C61E7B"/>
    <w:rsid w:val="00C665EC"/>
    <w:rsid w:val="00C673B1"/>
    <w:rsid w:val="00C73756"/>
    <w:rsid w:val="00C742CF"/>
    <w:rsid w:val="00C75F6C"/>
    <w:rsid w:val="00C76F28"/>
    <w:rsid w:val="00C77690"/>
    <w:rsid w:val="00C8371A"/>
    <w:rsid w:val="00C838D5"/>
    <w:rsid w:val="00C83E33"/>
    <w:rsid w:val="00C83F9E"/>
    <w:rsid w:val="00C86674"/>
    <w:rsid w:val="00C908DD"/>
    <w:rsid w:val="00C91B59"/>
    <w:rsid w:val="00C9200F"/>
    <w:rsid w:val="00C938B4"/>
    <w:rsid w:val="00C9408D"/>
    <w:rsid w:val="00CA3231"/>
    <w:rsid w:val="00CA6F3B"/>
    <w:rsid w:val="00CB014A"/>
    <w:rsid w:val="00CB3093"/>
    <w:rsid w:val="00CB37E0"/>
    <w:rsid w:val="00CB4672"/>
    <w:rsid w:val="00CB5E94"/>
    <w:rsid w:val="00CB72CF"/>
    <w:rsid w:val="00CC0070"/>
    <w:rsid w:val="00CC0A19"/>
    <w:rsid w:val="00CC31A8"/>
    <w:rsid w:val="00CC3861"/>
    <w:rsid w:val="00CE3B05"/>
    <w:rsid w:val="00CE3CB4"/>
    <w:rsid w:val="00CE5190"/>
    <w:rsid w:val="00CE5C62"/>
    <w:rsid w:val="00CF0008"/>
    <w:rsid w:val="00CF13DA"/>
    <w:rsid w:val="00CF3C32"/>
    <w:rsid w:val="00CF4708"/>
    <w:rsid w:val="00CF4D3E"/>
    <w:rsid w:val="00CF5F09"/>
    <w:rsid w:val="00CF657A"/>
    <w:rsid w:val="00D0108A"/>
    <w:rsid w:val="00D05293"/>
    <w:rsid w:val="00D05C31"/>
    <w:rsid w:val="00D078DD"/>
    <w:rsid w:val="00D10600"/>
    <w:rsid w:val="00D108C3"/>
    <w:rsid w:val="00D14864"/>
    <w:rsid w:val="00D14C49"/>
    <w:rsid w:val="00D236A9"/>
    <w:rsid w:val="00D262BD"/>
    <w:rsid w:val="00D31459"/>
    <w:rsid w:val="00D318F7"/>
    <w:rsid w:val="00D31A62"/>
    <w:rsid w:val="00D31C71"/>
    <w:rsid w:val="00D33B06"/>
    <w:rsid w:val="00D40DA7"/>
    <w:rsid w:val="00D41E85"/>
    <w:rsid w:val="00D453B1"/>
    <w:rsid w:val="00D62183"/>
    <w:rsid w:val="00D70AD2"/>
    <w:rsid w:val="00D757B3"/>
    <w:rsid w:val="00D8242B"/>
    <w:rsid w:val="00D84229"/>
    <w:rsid w:val="00D850CF"/>
    <w:rsid w:val="00D85AD4"/>
    <w:rsid w:val="00D85D93"/>
    <w:rsid w:val="00D87DA5"/>
    <w:rsid w:val="00D903CE"/>
    <w:rsid w:val="00D9408D"/>
    <w:rsid w:val="00D953CA"/>
    <w:rsid w:val="00D9550D"/>
    <w:rsid w:val="00DA0C7B"/>
    <w:rsid w:val="00DA1BDD"/>
    <w:rsid w:val="00DA3487"/>
    <w:rsid w:val="00DA5129"/>
    <w:rsid w:val="00DA5AEA"/>
    <w:rsid w:val="00DB291D"/>
    <w:rsid w:val="00DB686E"/>
    <w:rsid w:val="00DC2F38"/>
    <w:rsid w:val="00DC6DF0"/>
    <w:rsid w:val="00DD1820"/>
    <w:rsid w:val="00DD1900"/>
    <w:rsid w:val="00DD511C"/>
    <w:rsid w:val="00DD532D"/>
    <w:rsid w:val="00DD5A37"/>
    <w:rsid w:val="00DE2391"/>
    <w:rsid w:val="00DE56C3"/>
    <w:rsid w:val="00DF068B"/>
    <w:rsid w:val="00DF086A"/>
    <w:rsid w:val="00DF7711"/>
    <w:rsid w:val="00E04B37"/>
    <w:rsid w:val="00E079FF"/>
    <w:rsid w:val="00E108B0"/>
    <w:rsid w:val="00E11EAB"/>
    <w:rsid w:val="00E132DE"/>
    <w:rsid w:val="00E16E77"/>
    <w:rsid w:val="00E23365"/>
    <w:rsid w:val="00E24EEC"/>
    <w:rsid w:val="00E25D06"/>
    <w:rsid w:val="00E2766A"/>
    <w:rsid w:val="00E320BA"/>
    <w:rsid w:val="00E34B9F"/>
    <w:rsid w:val="00E367CD"/>
    <w:rsid w:val="00E371C4"/>
    <w:rsid w:val="00E43092"/>
    <w:rsid w:val="00E43982"/>
    <w:rsid w:val="00E43A02"/>
    <w:rsid w:val="00E44520"/>
    <w:rsid w:val="00E45A70"/>
    <w:rsid w:val="00E50BB6"/>
    <w:rsid w:val="00E53149"/>
    <w:rsid w:val="00E54CC9"/>
    <w:rsid w:val="00E578E9"/>
    <w:rsid w:val="00E65778"/>
    <w:rsid w:val="00E6585A"/>
    <w:rsid w:val="00E74AD0"/>
    <w:rsid w:val="00E7515E"/>
    <w:rsid w:val="00E77403"/>
    <w:rsid w:val="00E80125"/>
    <w:rsid w:val="00E80B4C"/>
    <w:rsid w:val="00E8279E"/>
    <w:rsid w:val="00E8659B"/>
    <w:rsid w:val="00E87AE7"/>
    <w:rsid w:val="00E87BAB"/>
    <w:rsid w:val="00E94C1C"/>
    <w:rsid w:val="00E979DF"/>
    <w:rsid w:val="00EA0C18"/>
    <w:rsid w:val="00EA207E"/>
    <w:rsid w:val="00EA2D02"/>
    <w:rsid w:val="00EA318A"/>
    <w:rsid w:val="00EA7AB9"/>
    <w:rsid w:val="00EA7FC9"/>
    <w:rsid w:val="00EB1137"/>
    <w:rsid w:val="00EB1DF5"/>
    <w:rsid w:val="00EB20C3"/>
    <w:rsid w:val="00EB500B"/>
    <w:rsid w:val="00EB65B2"/>
    <w:rsid w:val="00EB7EA3"/>
    <w:rsid w:val="00EB7FB6"/>
    <w:rsid w:val="00EC02B1"/>
    <w:rsid w:val="00EC069A"/>
    <w:rsid w:val="00EC07B7"/>
    <w:rsid w:val="00EC6954"/>
    <w:rsid w:val="00ED1B13"/>
    <w:rsid w:val="00ED3A56"/>
    <w:rsid w:val="00ED78B8"/>
    <w:rsid w:val="00EE13DA"/>
    <w:rsid w:val="00EE1F99"/>
    <w:rsid w:val="00EE5B37"/>
    <w:rsid w:val="00EE5DC9"/>
    <w:rsid w:val="00EE6592"/>
    <w:rsid w:val="00EE66B2"/>
    <w:rsid w:val="00EE7515"/>
    <w:rsid w:val="00EF185F"/>
    <w:rsid w:val="00EF2193"/>
    <w:rsid w:val="00EF46EF"/>
    <w:rsid w:val="00EF51E7"/>
    <w:rsid w:val="00F003FF"/>
    <w:rsid w:val="00F01327"/>
    <w:rsid w:val="00F06218"/>
    <w:rsid w:val="00F0708C"/>
    <w:rsid w:val="00F10590"/>
    <w:rsid w:val="00F10F51"/>
    <w:rsid w:val="00F131D8"/>
    <w:rsid w:val="00F1557A"/>
    <w:rsid w:val="00F16399"/>
    <w:rsid w:val="00F172BE"/>
    <w:rsid w:val="00F179BA"/>
    <w:rsid w:val="00F2454D"/>
    <w:rsid w:val="00F25DA1"/>
    <w:rsid w:val="00F44075"/>
    <w:rsid w:val="00F4463B"/>
    <w:rsid w:val="00F45FE5"/>
    <w:rsid w:val="00F50346"/>
    <w:rsid w:val="00F60EFA"/>
    <w:rsid w:val="00F61F96"/>
    <w:rsid w:val="00F65E92"/>
    <w:rsid w:val="00F672C0"/>
    <w:rsid w:val="00F7055F"/>
    <w:rsid w:val="00F75478"/>
    <w:rsid w:val="00F77648"/>
    <w:rsid w:val="00F8303C"/>
    <w:rsid w:val="00F86119"/>
    <w:rsid w:val="00F912C5"/>
    <w:rsid w:val="00F915D0"/>
    <w:rsid w:val="00F91FBD"/>
    <w:rsid w:val="00F93634"/>
    <w:rsid w:val="00F93FB5"/>
    <w:rsid w:val="00F94493"/>
    <w:rsid w:val="00F955F1"/>
    <w:rsid w:val="00FA2A01"/>
    <w:rsid w:val="00FA37F8"/>
    <w:rsid w:val="00FA433F"/>
    <w:rsid w:val="00FA6256"/>
    <w:rsid w:val="00FA69A0"/>
    <w:rsid w:val="00FB0046"/>
    <w:rsid w:val="00FB0624"/>
    <w:rsid w:val="00FB517D"/>
    <w:rsid w:val="00FB5555"/>
    <w:rsid w:val="00FB73FB"/>
    <w:rsid w:val="00FC0C99"/>
    <w:rsid w:val="00FC2183"/>
    <w:rsid w:val="00FC7457"/>
    <w:rsid w:val="00FE0664"/>
    <w:rsid w:val="00FE6799"/>
    <w:rsid w:val="00FF0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55926F"/>
  <w15:docId w15:val="{1338299F-E4F8-4825-9F51-676F740E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B79"/>
    <w:rPr>
      <w:rFonts w:ascii="Times New Roman" w:eastAsia="Times New Roman" w:hAnsi="Times New Roman"/>
      <w:lang w:val="ru-RU" w:eastAsia="ru-RU"/>
    </w:rPr>
  </w:style>
  <w:style w:type="paragraph" w:styleId="1">
    <w:name w:val="heading 1"/>
    <w:basedOn w:val="a"/>
    <w:link w:val="10"/>
    <w:uiPriority w:val="99"/>
    <w:qFormat/>
    <w:rsid w:val="00B35FFE"/>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B35FFE"/>
    <w:pPr>
      <w:keepNext/>
      <w:keepLines/>
      <w:spacing w:before="200" w:line="276" w:lineRule="auto"/>
      <w:outlineLvl w:val="1"/>
    </w:pPr>
    <w:rPr>
      <w:rFonts w:ascii="Cambria" w:hAnsi="Cambria" w:cs="Cambria"/>
      <w:b/>
      <w:bCs/>
      <w:color w:val="4F81BD"/>
      <w:sz w:val="26"/>
      <w:szCs w:val="26"/>
      <w:lang w:eastAsia="en-US"/>
    </w:rPr>
  </w:style>
  <w:style w:type="paragraph" w:styleId="3">
    <w:name w:val="heading 3"/>
    <w:basedOn w:val="a"/>
    <w:next w:val="a"/>
    <w:link w:val="30"/>
    <w:uiPriority w:val="99"/>
    <w:qFormat/>
    <w:rsid w:val="00E74AD0"/>
    <w:pPr>
      <w:keepNext/>
      <w:keepLines/>
      <w:spacing w:before="200"/>
      <w:outlineLvl w:val="2"/>
    </w:pPr>
    <w:rPr>
      <w:rFonts w:ascii="Cambria" w:hAnsi="Cambria" w:cs="Cambria"/>
      <w:b/>
      <w:bCs/>
      <w:color w:val="4F81BD"/>
    </w:rPr>
  </w:style>
  <w:style w:type="paragraph" w:styleId="5">
    <w:name w:val="heading 5"/>
    <w:basedOn w:val="a"/>
    <w:next w:val="a"/>
    <w:link w:val="50"/>
    <w:uiPriority w:val="99"/>
    <w:qFormat/>
    <w:rsid w:val="00B35FFE"/>
    <w:pPr>
      <w:keepNext/>
      <w:keepLines/>
      <w:spacing w:before="200" w:line="276" w:lineRule="auto"/>
      <w:outlineLvl w:val="4"/>
    </w:pPr>
    <w:rPr>
      <w:rFonts w:ascii="Cambria" w:hAnsi="Cambria" w:cs="Cambria"/>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35FFE"/>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B35FFE"/>
    <w:rPr>
      <w:rFonts w:ascii="Cambria" w:hAnsi="Cambria" w:cs="Cambria"/>
      <w:b/>
      <w:bCs/>
      <w:color w:val="4F81BD"/>
      <w:sz w:val="26"/>
      <w:szCs w:val="26"/>
    </w:rPr>
  </w:style>
  <w:style w:type="character" w:customStyle="1" w:styleId="30">
    <w:name w:val="Заголовок 3 Знак"/>
    <w:link w:val="3"/>
    <w:uiPriority w:val="99"/>
    <w:semiHidden/>
    <w:locked/>
    <w:rsid w:val="00E74AD0"/>
    <w:rPr>
      <w:rFonts w:ascii="Cambria" w:hAnsi="Cambria" w:cs="Cambria"/>
      <w:b/>
      <w:bCs/>
      <w:color w:val="4F81BD"/>
      <w:sz w:val="20"/>
      <w:szCs w:val="20"/>
      <w:lang w:eastAsia="ru-RU"/>
    </w:rPr>
  </w:style>
  <w:style w:type="character" w:customStyle="1" w:styleId="50">
    <w:name w:val="Заголовок 5 Знак"/>
    <w:link w:val="5"/>
    <w:uiPriority w:val="99"/>
    <w:locked/>
    <w:rsid w:val="00B35FFE"/>
    <w:rPr>
      <w:rFonts w:ascii="Cambria" w:hAnsi="Cambria" w:cs="Cambria"/>
      <w:color w:val="243F60"/>
    </w:rPr>
  </w:style>
  <w:style w:type="paragraph" w:styleId="a3">
    <w:name w:val="List Paragraph"/>
    <w:basedOn w:val="a"/>
    <w:uiPriority w:val="99"/>
    <w:qFormat/>
    <w:rsid w:val="008F22D0"/>
    <w:pPr>
      <w:ind w:left="720"/>
    </w:pPr>
  </w:style>
  <w:style w:type="paragraph" w:styleId="a4">
    <w:name w:val="Body Text"/>
    <w:basedOn w:val="a"/>
    <w:link w:val="a5"/>
    <w:uiPriority w:val="99"/>
    <w:rsid w:val="003B6FBE"/>
    <w:rPr>
      <w:b/>
      <w:bCs/>
      <w:sz w:val="24"/>
      <w:szCs w:val="24"/>
    </w:rPr>
  </w:style>
  <w:style w:type="character" w:customStyle="1" w:styleId="a5">
    <w:name w:val="Основной текст Знак"/>
    <w:link w:val="a4"/>
    <w:uiPriority w:val="99"/>
    <w:locked/>
    <w:rsid w:val="003B6FBE"/>
    <w:rPr>
      <w:rFonts w:ascii="Times New Roman" w:hAnsi="Times New Roman" w:cs="Times New Roman"/>
      <w:b/>
      <w:bCs/>
      <w:sz w:val="24"/>
      <w:szCs w:val="24"/>
      <w:lang w:eastAsia="ru-RU"/>
    </w:rPr>
  </w:style>
  <w:style w:type="paragraph" w:customStyle="1" w:styleId="4">
    <w:name w:val="Знак4"/>
    <w:basedOn w:val="a"/>
    <w:autoRedefine/>
    <w:uiPriority w:val="99"/>
    <w:rsid w:val="003B6FBE"/>
    <w:pPr>
      <w:spacing w:after="160" w:line="240" w:lineRule="exact"/>
    </w:pPr>
    <w:rPr>
      <w:rFonts w:eastAsia="SimSun"/>
      <w:b/>
      <w:bCs/>
      <w:sz w:val="28"/>
      <w:szCs w:val="28"/>
      <w:lang w:val="en-US" w:eastAsia="en-US"/>
    </w:rPr>
  </w:style>
  <w:style w:type="paragraph" w:styleId="a6">
    <w:name w:val="Balloon Text"/>
    <w:basedOn w:val="a"/>
    <w:link w:val="a7"/>
    <w:uiPriority w:val="99"/>
    <w:semiHidden/>
    <w:rsid w:val="00966890"/>
    <w:rPr>
      <w:rFonts w:ascii="Tahoma" w:hAnsi="Tahoma" w:cs="Tahoma"/>
      <w:sz w:val="16"/>
      <w:szCs w:val="16"/>
    </w:rPr>
  </w:style>
  <w:style w:type="character" w:customStyle="1" w:styleId="a7">
    <w:name w:val="Текст выноски Знак"/>
    <w:link w:val="a6"/>
    <w:uiPriority w:val="99"/>
    <w:semiHidden/>
    <w:locked/>
    <w:rsid w:val="00966890"/>
    <w:rPr>
      <w:rFonts w:ascii="Tahoma" w:hAnsi="Tahoma" w:cs="Tahoma"/>
      <w:sz w:val="16"/>
      <w:szCs w:val="16"/>
      <w:lang w:eastAsia="ru-RU"/>
    </w:rPr>
  </w:style>
  <w:style w:type="table" w:styleId="a8">
    <w:name w:val="Table Grid"/>
    <w:basedOn w:val="a1"/>
    <w:uiPriority w:val="99"/>
    <w:rsid w:val="00B55E6A"/>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rmal (Web)"/>
    <w:aliases w:val="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rsid w:val="00B55E6A"/>
    <w:pPr>
      <w:spacing w:before="100" w:beforeAutospacing="1" w:after="100" w:afterAutospacing="1"/>
    </w:pPr>
    <w:rPr>
      <w:rFonts w:eastAsia="Calibri"/>
      <w:sz w:val="24"/>
      <w:szCs w:val="24"/>
    </w:rPr>
  </w:style>
  <w:style w:type="character" w:customStyle="1" w:styleId="aa">
    <w:name w:val="Обычный (Интернет) Знак"/>
    <w:aliases w:val="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 Знак Знак Зн Знак"/>
    <w:link w:val="a9"/>
    <w:uiPriority w:val="99"/>
    <w:locked/>
    <w:rsid w:val="00B55E6A"/>
    <w:rPr>
      <w:rFonts w:ascii="Times New Roman" w:hAnsi="Times New Roman" w:cs="Times New Roman"/>
      <w:sz w:val="24"/>
      <w:szCs w:val="24"/>
      <w:lang w:eastAsia="ru-RU"/>
    </w:rPr>
  </w:style>
  <w:style w:type="paragraph" w:customStyle="1" w:styleId="Pa1">
    <w:name w:val="Pa1"/>
    <w:basedOn w:val="a"/>
    <w:next w:val="a"/>
    <w:uiPriority w:val="99"/>
    <w:rsid w:val="00823D7B"/>
    <w:pPr>
      <w:autoSpaceDE w:val="0"/>
      <w:autoSpaceDN w:val="0"/>
      <w:adjustRightInd w:val="0"/>
      <w:spacing w:line="241" w:lineRule="atLeast"/>
    </w:pPr>
    <w:rPr>
      <w:rFonts w:ascii="Arial" w:hAnsi="Arial" w:cs="Arial"/>
      <w:sz w:val="24"/>
      <w:szCs w:val="24"/>
    </w:rPr>
  </w:style>
  <w:style w:type="character" w:customStyle="1" w:styleId="ab">
    <w:name w:val="Основной текст_"/>
    <w:link w:val="11"/>
    <w:uiPriority w:val="99"/>
    <w:locked/>
    <w:rsid w:val="00174EF1"/>
    <w:rPr>
      <w:rFonts w:ascii="Times New Roman" w:hAnsi="Times New Roman" w:cs="Times New Roman"/>
      <w:sz w:val="19"/>
      <w:szCs w:val="19"/>
      <w:shd w:val="clear" w:color="auto" w:fill="FFFFFF"/>
    </w:rPr>
  </w:style>
  <w:style w:type="paragraph" w:customStyle="1" w:styleId="11">
    <w:name w:val="Основной текст1"/>
    <w:basedOn w:val="a"/>
    <w:link w:val="ab"/>
    <w:uiPriority w:val="99"/>
    <w:rsid w:val="00174EF1"/>
    <w:pPr>
      <w:shd w:val="clear" w:color="auto" w:fill="FFFFFF"/>
      <w:spacing w:line="240" w:lineRule="atLeast"/>
      <w:jc w:val="both"/>
    </w:pPr>
    <w:rPr>
      <w:sz w:val="19"/>
      <w:szCs w:val="19"/>
      <w:lang w:eastAsia="en-US"/>
    </w:rPr>
  </w:style>
  <w:style w:type="character" w:styleId="ac">
    <w:name w:val="Hyperlink"/>
    <w:uiPriority w:val="99"/>
    <w:semiHidden/>
    <w:rsid w:val="00B35FFE"/>
    <w:rPr>
      <w:color w:val="0000FF"/>
      <w:u w:val="single"/>
    </w:rPr>
  </w:style>
  <w:style w:type="character" w:styleId="ad">
    <w:name w:val="Strong"/>
    <w:uiPriority w:val="99"/>
    <w:qFormat/>
    <w:rsid w:val="00B35FFE"/>
    <w:rPr>
      <w:b/>
      <w:bCs/>
    </w:rPr>
  </w:style>
  <w:style w:type="paragraph" w:styleId="ae">
    <w:name w:val="No Spacing"/>
    <w:uiPriority w:val="99"/>
    <w:qFormat/>
    <w:rsid w:val="005C6BE4"/>
    <w:rPr>
      <w:rFonts w:cs="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741928">
      <w:marLeft w:val="0"/>
      <w:marRight w:val="0"/>
      <w:marTop w:val="0"/>
      <w:marBottom w:val="0"/>
      <w:divBdr>
        <w:top w:val="none" w:sz="0" w:space="0" w:color="auto"/>
        <w:left w:val="none" w:sz="0" w:space="0" w:color="auto"/>
        <w:bottom w:val="none" w:sz="0" w:space="0" w:color="auto"/>
        <w:right w:val="none" w:sz="0" w:space="0" w:color="auto"/>
      </w:divBdr>
    </w:div>
    <w:div w:id="1039741929">
      <w:marLeft w:val="0"/>
      <w:marRight w:val="0"/>
      <w:marTop w:val="0"/>
      <w:marBottom w:val="0"/>
      <w:divBdr>
        <w:top w:val="none" w:sz="0" w:space="0" w:color="auto"/>
        <w:left w:val="none" w:sz="0" w:space="0" w:color="auto"/>
        <w:bottom w:val="none" w:sz="0" w:space="0" w:color="auto"/>
        <w:right w:val="none" w:sz="0" w:space="0" w:color="auto"/>
      </w:divBdr>
    </w:div>
    <w:div w:id="1039741930">
      <w:marLeft w:val="0"/>
      <w:marRight w:val="0"/>
      <w:marTop w:val="0"/>
      <w:marBottom w:val="0"/>
      <w:divBdr>
        <w:top w:val="none" w:sz="0" w:space="0" w:color="auto"/>
        <w:left w:val="none" w:sz="0" w:space="0" w:color="auto"/>
        <w:bottom w:val="none" w:sz="0" w:space="0" w:color="auto"/>
        <w:right w:val="none" w:sz="0" w:space="0" w:color="auto"/>
      </w:divBdr>
    </w:div>
    <w:div w:id="1039741931">
      <w:marLeft w:val="0"/>
      <w:marRight w:val="0"/>
      <w:marTop w:val="0"/>
      <w:marBottom w:val="0"/>
      <w:divBdr>
        <w:top w:val="none" w:sz="0" w:space="0" w:color="auto"/>
        <w:left w:val="none" w:sz="0" w:space="0" w:color="auto"/>
        <w:bottom w:val="none" w:sz="0" w:space="0" w:color="auto"/>
        <w:right w:val="none" w:sz="0" w:space="0" w:color="auto"/>
      </w:divBdr>
    </w:div>
    <w:div w:id="1039741932">
      <w:marLeft w:val="0"/>
      <w:marRight w:val="0"/>
      <w:marTop w:val="0"/>
      <w:marBottom w:val="0"/>
      <w:divBdr>
        <w:top w:val="none" w:sz="0" w:space="0" w:color="auto"/>
        <w:left w:val="none" w:sz="0" w:space="0" w:color="auto"/>
        <w:bottom w:val="none" w:sz="0" w:space="0" w:color="auto"/>
        <w:right w:val="none" w:sz="0" w:space="0" w:color="auto"/>
      </w:divBdr>
    </w:div>
    <w:div w:id="1039741933">
      <w:marLeft w:val="0"/>
      <w:marRight w:val="0"/>
      <w:marTop w:val="0"/>
      <w:marBottom w:val="0"/>
      <w:divBdr>
        <w:top w:val="none" w:sz="0" w:space="0" w:color="auto"/>
        <w:left w:val="none" w:sz="0" w:space="0" w:color="auto"/>
        <w:bottom w:val="none" w:sz="0" w:space="0" w:color="auto"/>
        <w:right w:val="none" w:sz="0" w:space="0" w:color="auto"/>
      </w:divBdr>
    </w:div>
    <w:div w:id="1039741934">
      <w:marLeft w:val="0"/>
      <w:marRight w:val="0"/>
      <w:marTop w:val="0"/>
      <w:marBottom w:val="0"/>
      <w:divBdr>
        <w:top w:val="none" w:sz="0" w:space="0" w:color="auto"/>
        <w:left w:val="none" w:sz="0" w:space="0" w:color="auto"/>
        <w:bottom w:val="none" w:sz="0" w:space="0" w:color="auto"/>
        <w:right w:val="none" w:sz="0" w:space="0" w:color="auto"/>
      </w:divBdr>
    </w:div>
    <w:div w:id="1039741935">
      <w:marLeft w:val="0"/>
      <w:marRight w:val="0"/>
      <w:marTop w:val="0"/>
      <w:marBottom w:val="0"/>
      <w:divBdr>
        <w:top w:val="none" w:sz="0" w:space="0" w:color="auto"/>
        <w:left w:val="none" w:sz="0" w:space="0" w:color="auto"/>
        <w:bottom w:val="none" w:sz="0" w:space="0" w:color="auto"/>
        <w:right w:val="none" w:sz="0" w:space="0" w:color="auto"/>
      </w:divBdr>
    </w:div>
    <w:div w:id="1039741936">
      <w:marLeft w:val="0"/>
      <w:marRight w:val="0"/>
      <w:marTop w:val="0"/>
      <w:marBottom w:val="0"/>
      <w:divBdr>
        <w:top w:val="none" w:sz="0" w:space="0" w:color="auto"/>
        <w:left w:val="none" w:sz="0" w:space="0" w:color="auto"/>
        <w:bottom w:val="none" w:sz="0" w:space="0" w:color="auto"/>
        <w:right w:val="none" w:sz="0" w:space="0" w:color="auto"/>
      </w:divBdr>
    </w:div>
    <w:div w:id="1039741937">
      <w:marLeft w:val="0"/>
      <w:marRight w:val="0"/>
      <w:marTop w:val="0"/>
      <w:marBottom w:val="0"/>
      <w:divBdr>
        <w:top w:val="none" w:sz="0" w:space="0" w:color="auto"/>
        <w:left w:val="none" w:sz="0" w:space="0" w:color="auto"/>
        <w:bottom w:val="none" w:sz="0" w:space="0" w:color="auto"/>
        <w:right w:val="none" w:sz="0" w:space="0" w:color="auto"/>
      </w:divBdr>
    </w:div>
    <w:div w:id="10397419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7BD1D-3882-4229-A89D-00219A983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17438</TotalTime>
  <Pages>4</Pages>
  <Words>1261</Words>
  <Characters>7194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Ravil</dc:creator>
  <cp:keywords/>
  <dc:description/>
  <cp:lastModifiedBy>Максим Белобров</cp:lastModifiedBy>
  <cp:revision>245</cp:revision>
  <cp:lastPrinted>2022-10-14T09:02:00Z</cp:lastPrinted>
  <dcterms:created xsi:type="dcterms:W3CDTF">2018-03-27T11:00:00Z</dcterms:created>
  <dcterms:modified xsi:type="dcterms:W3CDTF">2024-10-15T06:17:00Z</dcterms:modified>
</cp:coreProperties>
</file>